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25BCF" w14:textId="77777777" w:rsidR="00F5547C" w:rsidRPr="00F5547C" w:rsidRDefault="00F5547C" w:rsidP="00F5547C">
      <w:pPr>
        <w:pStyle w:val="Title"/>
        <w:rPr>
          <w:lang w:val="en-GB"/>
        </w:rPr>
      </w:pPr>
      <w:r w:rsidRPr="00F5547C">
        <w:rPr>
          <w:lang w:val="en-GB"/>
        </w:rPr>
        <w:t>THE INTEGRATION OF DIGITALISATION AND CIRCULARITY IN MATERIALS SCIENCE: A REVIEW FOR AM²I ALGERIA 2026</w:t>
      </w:r>
    </w:p>
    <w:p w14:paraId="39B8E592" w14:textId="77777777" w:rsidR="00F5547C" w:rsidRPr="00F5547C" w:rsidRDefault="00F5547C" w:rsidP="00F5547C">
      <w:pPr>
        <w:spacing w:after="100" w:afterAutospacing="1" w:line="240" w:lineRule="auto"/>
        <w:jc w:val="center"/>
        <w:rPr>
          <w:rFonts w:ascii="Gill Sans MT" w:eastAsia="Times New Roman" w:hAnsi="Gill Sans MT" w:cs="Times New Roman"/>
          <w:kern w:val="0"/>
          <w:lang w:val="en-GB" w:eastAsia="fr-FR"/>
          <w14:ligatures w14:val="none"/>
        </w:rPr>
      </w:pPr>
      <w:r w:rsidRPr="00F5547C">
        <w:rPr>
          <w:rFonts w:ascii="Gill Sans MT" w:eastAsia="Times New Roman" w:hAnsi="Gill Sans MT" w:cs="Times New Roman"/>
          <w:b/>
          <w:bCs/>
          <w:kern w:val="0"/>
          <w:lang w:val="en-GB" w:eastAsia="fr-FR"/>
          <w14:ligatures w14:val="none"/>
        </w:rPr>
        <w:t xml:space="preserve">[Authors: 11pt, </w:t>
      </w:r>
      <w:proofErr w:type="spellStart"/>
      <w:r w:rsidRPr="00F5547C">
        <w:rPr>
          <w:rFonts w:ascii="Gill Sans MT" w:eastAsia="Times New Roman" w:hAnsi="Gill Sans MT" w:cs="Times New Roman"/>
          <w:b/>
          <w:bCs/>
          <w:kern w:val="0"/>
          <w:lang w:val="en-GB" w:eastAsia="fr-FR"/>
          <w14:ligatures w14:val="none"/>
        </w:rPr>
        <w:t>Centered</w:t>
      </w:r>
      <w:proofErr w:type="spellEnd"/>
      <w:r w:rsidRPr="00F5547C">
        <w:rPr>
          <w:rFonts w:ascii="Gill Sans MT" w:eastAsia="Times New Roman" w:hAnsi="Gill Sans MT" w:cs="Times New Roman"/>
          <w:b/>
          <w:bCs/>
          <w:kern w:val="0"/>
          <w:lang w:val="en-GB" w:eastAsia="fr-FR"/>
          <w14:ligatures w14:val="none"/>
        </w:rPr>
        <w:t>]</w:t>
      </w:r>
    </w:p>
    <w:p w14:paraId="054BF5EC" w14:textId="77777777" w:rsidR="00F5547C" w:rsidRPr="00F5547C" w:rsidRDefault="00F5547C" w:rsidP="00F5547C">
      <w:pPr>
        <w:spacing w:after="0" w:line="240" w:lineRule="auto"/>
        <w:jc w:val="center"/>
        <w:rPr>
          <w:rFonts w:ascii="Gill Sans MT" w:eastAsia="Times New Roman" w:hAnsi="Gill Sans MT" w:cs="Times New Roman"/>
          <w:kern w:val="0"/>
          <w:lang w:val="en-GB" w:eastAsia="fr-FR"/>
          <w14:ligatures w14:val="none"/>
        </w:rPr>
      </w:pPr>
      <w:r w:rsidRPr="00F5547C">
        <w:rPr>
          <w:rFonts w:ascii="Gill Sans MT" w:eastAsia="Times New Roman" w:hAnsi="Gill Sans MT" w:cs="Times New Roman"/>
          <w:kern w:val="0"/>
          <w:lang w:val="en-GB" w:eastAsia="fr-FR"/>
          <w14:ligatures w14:val="none"/>
        </w:rPr>
        <w:t>Author Name One, Author Name Two, and Author Name Three</w:t>
      </w:r>
    </w:p>
    <w:p w14:paraId="4E261714" w14:textId="77777777" w:rsidR="00F5547C" w:rsidRPr="00F5547C" w:rsidRDefault="00F5547C" w:rsidP="00F5547C">
      <w:pPr>
        <w:spacing w:after="0" w:line="240" w:lineRule="auto"/>
        <w:jc w:val="center"/>
        <w:rPr>
          <w:rFonts w:ascii="Gill Sans MT" w:eastAsia="Times New Roman" w:hAnsi="Gill Sans MT" w:cs="Times New Roman"/>
          <w:kern w:val="0"/>
          <w:sz w:val="20"/>
          <w:szCs w:val="20"/>
          <w:lang w:val="en-GB" w:eastAsia="fr-FR"/>
          <w14:ligatures w14:val="none"/>
        </w:rPr>
      </w:pPr>
      <w:r w:rsidRPr="00F5547C">
        <w:rPr>
          <w:rFonts w:ascii="Gill Sans MT" w:eastAsia="Times New Roman" w:hAnsi="Gill Sans MT" w:cs="Times New Roman"/>
          <w:b/>
          <w:bCs/>
          <w:kern w:val="0"/>
          <w:sz w:val="20"/>
          <w:szCs w:val="20"/>
          <w:lang w:val="en-GB" w:eastAsia="fr-FR"/>
          <w14:ligatures w14:val="none"/>
        </w:rPr>
        <w:t xml:space="preserve">[Affiliations: 10pt, Italic, </w:t>
      </w:r>
      <w:proofErr w:type="spellStart"/>
      <w:r w:rsidRPr="00F5547C">
        <w:rPr>
          <w:rFonts w:ascii="Gill Sans MT" w:eastAsia="Times New Roman" w:hAnsi="Gill Sans MT" w:cs="Times New Roman"/>
          <w:b/>
          <w:bCs/>
          <w:kern w:val="0"/>
          <w:sz w:val="20"/>
          <w:szCs w:val="20"/>
          <w:lang w:val="en-GB" w:eastAsia="fr-FR"/>
          <w14:ligatures w14:val="none"/>
        </w:rPr>
        <w:t>Centered</w:t>
      </w:r>
      <w:proofErr w:type="spellEnd"/>
      <w:r w:rsidRPr="00F5547C">
        <w:rPr>
          <w:rFonts w:ascii="Gill Sans MT" w:eastAsia="Times New Roman" w:hAnsi="Gill Sans MT" w:cs="Times New Roman"/>
          <w:b/>
          <w:bCs/>
          <w:kern w:val="0"/>
          <w:sz w:val="20"/>
          <w:szCs w:val="20"/>
          <w:lang w:val="en-GB" w:eastAsia="fr-FR"/>
          <w14:ligatures w14:val="none"/>
        </w:rPr>
        <w:t>]</w:t>
      </w:r>
    </w:p>
    <w:p w14:paraId="26504AE2" w14:textId="77777777" w:rsidR="00F5547C" w:rsidRPr="00F5547C" w:rsidRDefault="00F5547C" w:rsidP="00F5547C">
      <w:pPr>
        <w:spacing w:after="0" w:line="240" w:lineRule="auto"/>
        <w:jc w:val="center"/>
        <w:rPr>
          <w:rFonts w:ascii="Gill Sans MT" w:eastAsia="Times New Roman" w:hAnsi="Gill Sans MT" w:cs="Times New Roman"/>
          <w:kern w:val="0"/>
          <w:sz w:val="21"/>
          <w:szCs w:val="21"/>
          <w:lang w:val="en-GB" w:eastAsia="fr-FR"/>
          <w14:ligatures w14:val="none"/>
        </w:rPr>
      </w:pPr>
      <w:r w:rsidRPr="00F5547C">
        <w:rPr>
          <w:rFonts w:ascii="Gill Sans MT" w:eastAsia="Times New Roman" w:hAnsi="Gill Sans MT" w:cs="Times New Roman"/>
          <w:i/>
          <w:iCs/>
          <w:kern w:val="0"/>
          <w:sz w:val="21"/>
          <w:szCs w:val="21"/>
          <w:lang w:val="en-GB" w:eastAsia="fr-FR"/>
          <w14:ligatures w14:val="none"/>
        </w:rPr>
        <w:t xml:space="preserve">Department of [Your Department], Djillali </w:t>
      </w:r>
      <w:proofErr w:type="spellStart"/>
      <w:r w:rsidRPr="00F5547C">
        <w:rPr>
          <w:rFonts w:ascii="Gill Sans MT" w:eastAsia="Times New Roman" w:hAnsi="Gill Sans MT" w:cs="Times New Roman"/>
          <w:i/>
          <w:iCs/>
          <w:kern w:val="0"/>
          <w:sz w:val="21"/>
          <w:szCs w:val="21"/>
          <w:lang w:val="en-GB" w:eastAsia="fr-FR"/>
          <w14:ligatures w14:val="none"/>
        </w:rPr>
        <w:t>Liabes</w:t>
      </w:r>
      <w:proofErr w:type="spellEnd"/>
      <w:r w:rsidRPr="00F5547C">
        <w:rPr>
          <w:rFonts w:ascii="Gill Sans MT" w:eastAsia="Times New Roman" w:hAnsi="Gill Sans MT" w:cs="Times New Roman"/>
          <w:i/>
          <w:iCs/>
          <w:kern w:val="0"/>
          <w:sz w:val="21"/>
          <w:szCs w:val="21"/>
          <w:lang w:val="en-GB" w:eastAsia="fr-FR"/>
          <w14:ligatures w14:val="none"/>
        </w:rPr>
        <w:t xml:space="preserve"> University</w:t>
      </w:r>
    </w:p>
    <w:p w14:paraId="71559A2A" w14:textId="77777777" w:rsidR="00F5547C" w:rsidRPr="00F5547C" w:rsidRDefault="00F5547C" w:rsidP="00F5547C">
      <w:pPr>
        <w:spacing w:after="0" w:line="240" w:lineRule="auto"/>
        <w:jc w:val="center"/>
        <w:rPr>
          <w:rFonts w:ascii="Gill Sans MT" w:eastAsia="Times New Roman" w:hAnsi="Gill Sans MT" w:cs="Times New Roman"/>
          <w:kern w:val="0"/>
          <w:sz w:val="21"/>
          <w:szCs w:val="21"/>
          <w:lang w:val="en-GB" w:eastAsia="fr-FR"/>
          <w14:ligatures w14:val="none"/>
        </w:rPr>
      </w:pPr>
      <w:r w:rsidRPr="00F5547C">
        <w:rPr>
          <w:rFonts w:ascii="Gill Sans MT" w:eastAsia="Times New Roman" w:hAnsi="Gill Sans MT" w:cs="Times New Roman"/>
          <w:i/>
          <w:iCs/>
          <w:kern w:val="0"/>
          <w:sz w:val="21"/>
          <w:szCs w:val="21"/>
          <w:lang w:val="en-GB" w:eastAsia="fr-FR"/>
          <w14:ligatures w14:val="none"/>
        </w:rPr>
        <w:t xml:space="preserve">Sidi Bel </w:t>
      </w:r>
      <w:proofErr w:type="spellStart"/>
      <w:r w:rsidRPr="00F5547C">
        <w:rPr>
          <w:rFonts w:ascii="Gill Sans MT" w:eastAsia="Times New Roman" w:hAnsi="Gill Sans MT" w:cs="Times New Roman"/>
          <w:i/>
          <w:iCs/>
          <w:kern w:val="0"/>
          <w:sz w:val="21"/>
          <w:szCs w:val="21"/>
          <w:lang w:val="en-GB" w:eastAsia="fr-FR"/>
          <w14:ligatures w14:val="none"/>
        </w:rPr>
        <w:t>Abbès</w:t>
      </w:r>
      <w:proofErr w:type="spellEnd"/>
      <w:r w:rsidRPr="00F5547C">
        <w:rPr>
          <w:rFonts w:ascii="Gill Sans MT" w:eastAsia="Times New Roman" w:hAnsi="Gill Sans MT" w:cs="Times New Roman"/>
          <w:i/>
          <w:iCs/>
          <w:kern w:val="0"/>
          <w:sz w:val="21"/>
          <w:szCs w:val="21"/>
          <w:lang w:val="en-GB" w:eastAsia="fr-FR"/>
          <w14:ligatures w14:val="none"/>
        </w:rPr>
        <w:t>, Algeria</w:t>
      </w:r>
    </w:p>
    <w:p w14:paraId="75982A36" w14:textId="77777777" w:rsidR="00F5547C" w:rsidRPr="00F5547C" w:rsidRDefault="00F5547C" w:rsidP="00F5547C">
      <w:pPr>
        <w:spacing w:after="0" w:line="240" w:lineRule="auto"/>
        <w:jc w:val="center"/>
        <w:rPr>
          <w:rFonts w:ascii="Gill Sans MT" w:eastAsia="Times New Roman" w:hAnsi="Gill Sans MT" w:cs="Times New Roman"/>
          <w:i/>
          <w:iCs/>
          <w:kern w:val="0"/>
          <w:lang w:val="en-GB" w:eastAsia="fr-FR"/>
          <w14:ligatures w14:val="none"/>
        </w:rPr>
      </w:pPr>
      <w:r w:rsidRPr="00F5547C">
        <w:rPr>
          <w:rFonts w:ascii="Gill Sans MT" w:eastAsia="Times New Roman" w:hAnsi="Gill Sans MT" w:cs="Times New Roman"/>
          <w:i/>
          <w:iCs/>
          <w:kern w:val="0"/>
          <w:lang w:val="en-GB" w:eastAsia="fr-FR"/>
          <w14:ligatures w14:val="none"/>
        </w:rPr>
        <w:t>emails: author1@univ-sba.dz, author2@gmail.com</w:t>
      </w:r>
    </w:p>
    <w:p w14:paraId="0FDC6589" w14:textId="77777777" w:rsidR="00F5547C" w:rsidRPr="00F5547C" w:rsidRDefault="00F5547C" w:rsidP="00F5547C">
      <w:pPr>
        <w:spacing w:after="0" w:line="240" w:lineRule="auto"/>
        <w:jc w:val="center"/>
        <w:rPr>
          <w:rFonts w:ascii="Gill Sans MT" w:eastAsia="Times New Roman" w:hAnsi="Gill Sans MT" w:cs="Times New Roman"/>
          <w:i/>
          <w:iCs/>
          <w:kern w:val="0"/>
          <w:sz w:val="18"/>
          <w:szCs w:val="18"/>
          <w:lang w:val="en-GB" w:eastAsia="fr-FR"/>
          <w14:ligatures w14:val="none"/>
        </w:rPr>
      </w:pPr>
    </w:p>
    <w:p w14:paraId="2BFAC9E1" w14:textId="3EC8403C" w:rsidR="00F5547C" w:rsidRPr="00F5547C" w:rsidRDefault="00F5547C" w:rsidP="00F5547C">
      <w:pPr>
        <w:spacing w:after="0" w:line="240" w:lineRule="auto"/>
        <w:rPr>
          <w:rFonts w:ascii="Gill Sans MT" w:eastAsia="Times New Roman" w:hAnsi="Gill Sans MT" w:cs="Times New Roman"/>
          <w:kern w:val="0"/>
          <w:sz w:val="18"/>
          <w:szCs w:val="18"/>
          <w:lang w:val="en-GB" w:eastAsia="fr-FR"/>
          <w14:ligatures w14:val="none"/>
        </w:rPr>
        <w:sectPr w:rsidR="00F5547C" w:rsidRPr="00F5547C">
          <w:pgSz w:w="11906" w:h="16838"/>
          <w:pgMar w:top="1417" w:right="1417" w:bottom="1417" w:left="1417" w:header="708" w:footer="708" w:gutter="0"/>
          <w:cols w:space="708"/>
          <w:docGrid w:linePitch="360"/>
        </w:sectPr>
      </w:pPr>
    </w:p>
    <w:p w14:paraId="68F2C351" w14:textId="77777777" w:rsidR="00F5547C" w:rsidRPr="00F5547C" w:rsidRDefault="00F5547C" w:rsidP="00F5547C">
      <w:pPr>
        <w:spacing w:after="0" w:line="240" w:lineRule="auto"/>
        <w:rPr>
          <w:rFonts w:ascii="Gill Sans MT" w:eastAsia="Times New Roman" w:hAnsi="Gill Sans MT" w:cs="Times New Roman"/>
          <w:i/>
          <w:iCs/>
          <w:kern w:val="0"/>
          <w:sz w:val="18"/>
          <w:szCs w:val="18"/>
          <w:lang w:val="en-GB" w:eastAsia="fr-FR"/>
          <w14:ligatures w14:val="none"/>
        </w:rPr>
      </w:pPr>
      <w:r w:rsidRPr="00F5547C">
        <w:rPr>
          <w:rFonts w:ascii="Gill Sans MT" w:eastAsia="Times New Roman" w:hAnsi="Gill Sans MT" w:cs="Times New Roman"/>
          <w:b/>
          <w:bCs/>
          <w:i/>
          <w:iCs/>
          <w:kern w:val="0"/>
          <w:sz w:val="18"/>
          <w:szCs w:val="18"/>
          <w:lang w:val="en-GB" w:eastAsia="fr-FR"/>
          <w14:ligatures w14:val="none"/>
        </w:rPr>
        <w:t>[Abstract Heading: 9pt, Bold, Italic]</w:t>
      </w:r>
    </w:p>
    <w:p w14:paraId="443BF7EE" w14:textId="77777777" w:rsidR="00F5547C" w:rsidRDefault="00F5547C" w:rsidP="00F5547C">
      <w:pPr>
        <w:spacing w:after="0" w:line="240" w:lineRule="auto"/>
        <w:jc w:val="both"/>
        <w:rPr>
          <w:rFonts w:ascii="Gill Sans MT" w:eastAsia="Times New Roman" w:hAnsi="Gill Sans MT" w:cs="Times New Roman"/>
          <w:b/>
          <w:bCs/>
          <w:kern w:val="0"/>
          <w:sz w:val="18"/>
          <w:szCs w:val="18"/>
          <w:lang w:val="en-GB" w:eastAsia="fr-FR"/>
          <w14:ligatures w14:val="none"/>
        </w:rPr>
      </w:pPr>
      <w:r w:rsidRPr="00F5547C">
        <w:rPr>
          <w:rFonts w:ascii="Gill Sans MT" w:eastAsia="Times New Roman" w:hAnsi="Gill Sans MT" w:cs="Times New Roman"/>
          <w:i/>
          <w:iCs/>
          <w:kern w:val="0"/>
          <w:sz w:val="18"/>
          <w:szCs w:val="18"/>
          <w:lang w:val="en-GB" w:eastAsia="fr-FR"/>
          <w14:ligatures w14:val="none"/>
        </w:rPr>
        <w:t>Abstract</w:t>
      </w:r>
      <w:r w:rsidRPr="00F5547C">
        <w:rPr>
          <w:rFonts w:ascii="Gill Sans MT" w:eastAsia="Times New Roman" w:hAnsi="Gill Sans MT" w:cs="Times New Roman"/>
          <w:kern w:val="0"/>
          <w:sz w:val="18"/>
          <w:szCs w:val="18"/>
          <w:lang w:val="en-GB" w:eastAsia="fr-FR"/>
          <w14:ligatures w14:val="none"/>
        </w:rPr>
        <w:t>— This paper serves as a template for submissions to the AM²I Algeria 2026 conference. It covers the core pillars of the event: Materials, Digitalisation, and Circularity. The abstract should provide a concise summary of the research goals, methodology, and key results. It must be between 150 and 250 words and</w:t>
      </w:r>
      <w:r w:rsidRPr="00F5547C">
        <w:rPr>
          <w:rFonts w:ascii="Gill Sans MT" w:eastAsia="Times New Roman" w:hAnsi="Gill Sans MT" w:cs="Times New Roman"/>
          <w:b/>
          <w:bCs/>
          <w:kern w:val="0"/>
          <w:sz w:val="18"/>
          <w:szCs w:val="18"/>
          <w:lang w:val="en-GB" w:eastAsia="fr-FR"/>
          <w14:ligatures w14:val="none"/>
        </w:rPr>
        <w:t xml:space="preserve"> should not contain citations.</w:t>
      </w:r>
    </w:p>
    <w:p w14:paraId="31A993B5" w14:textId="77777777" w:rsidR="00F5547C" w:rsidRPr="00F5547C" w:rsidRDefault="00F5547C" w:rsidP="00F5547C">
      <w:pPr>
        <w:spacing w:after="0" w:line="240" w:lineRule="auto"/>
        <w:jc w:val="both"/>
        <w:rPr>
          <w:rFonts w:ascii="Gill Sans MT" w:eastAsia="Times New Roman" w:hAnsi="Gill Sans MT" w:cs="Times New Roman"/>
          <w:kern w:val="0"/>
          <w:sz w:val="18"/>
          <w:szCs w:val="18"/>
          <w:lang w:val="en-GB" w:eastAsia="fr-FR"/>
          <w14:ligatures w14:val="none"/>
        </w:rPr>
      </w:pPr>
    </w:p>
    <w:p w14:paraId="522D4E38" w14:textId="64548764" w:rsidR="00F5547C" w:rsidRDefault="00F5547C" w:rsidP="00F5547C">
      <w:pPr>
        <w:spacing w:after="0" w:line="240" w:lineRule="auto"/>
        <w:rPr>
          <w:rFonts w:ascii="Gill Sans MT" w:eastAsia="Times New Roman" w:hAnsi="Gill Sans MT" w:cs="Times New Roman"/>
          <w:b/>
          <w:bCs/>
          <w:kern w:val="0"/>
          <w:sz w:val="18"/>
          <w:szCs w:val="18"/>
          <w:lang w:val="en-GB" w:eastAsia="fr-FR"/>
          <w14:ligatures w14:val="none"/>
        </w:rPr>
      </w:pPr>
      <w:r w:rsidRPr="00F5547C">
        <w:rPr>
          <w:rFonts w:ascii="Gill Sans MT" w:eastAsia="Times New Roman" w:hAnsi="Gill Sans MT" w:cs="Times New Roman"/>
          <w:b/>
          <w:bCs/>
          <w:kern w:val="0"/>
          <w:sz w:val="18"/>
          <w:szCs w:val="18"/>
          <w:lang w:val="en-GB" w:eastAsia="fr-FR"/>
          <w14:ligatures w14:val="none"/>
        </w:rPr>
        <w:t>[Keywords: 9pt, Bold]</w:t>
      </w:r>
      <w:r w:rsidRPr="00F5547C">
        <w:rPr>
          <w:rFonts w:ascii="Gill Sans MT" w:eastAsia="Times New Roman" w:hAnsi="Gill Sans MT" w:cs="Times New Roman"/>
          <w:kern w:val="0"/>
          <w:sz w:val="18"/>
          <w:szCs w:val="18"/>
          <w:lang w:val="en-GB" w:eastAsia="fr-FR"/>
          <w14:ligatures w14:val="none"/>
        </w:rPr>
        <w:t xml:space="preserve"> </w:t>
      </w:r>
      <w:r w:rsidRPr="00F5547C">
        <w:rPr>
          <w:rFonts w:ascii="Gill Sans MT" w:eastAsia="Times New Roman" w:hAnsi="Gill Sans MT" w:cs="Times New Roman"/>
          <w:b/>
          <w:bCs/>
          <w:kern w:val="0"/>
          <w:sz w:val="18"/>
          <w:szCs w:val="18"/>
          <w:lang w:val="en-GB" w:eastAsia="fr-FR"/>
          <w14:ligatures w14:val="none"/>
        </w:rPr>
        <w:t xml:space="preserve">Keywords— Materials Intelligence, Circular Economy, Industry 4.0, Digital Twin, Sidi Bel </w:t>
      </w:r>
      <w:proofErr w:type="spellStart"/>
      <w:r w:rsidRPr="00F5547C">
        <w:rPr>
          <w:rFonts w:ascii="Gill Sans MT" w:eastAsia="Times New Roman" w:hAnsi="Gill Sans MT" w:cs="Times New Roman"/>
          <w:b/>
          <w:bCs/>
          <w:kern w:val="0"/>
          <w:sz w:val="18"/>
          <w:szCs w:val="18"/>
          <w:lang w:val="en-GB" w:eastAsia="fr-FR"/>
          <w14:ligatures w14:val="none"/>
        </w:rPr>
        <w:t>Abbès</w:t>
      </w:r>
      <w:proofErr w:type="spellEnd"/>
      <w:r w:rsidRPr="00F5547C">
        <w:rPr>
          <w:rFonts w:ascii="Gill Sans MT" w:eastAsia="Times New Roman" w:hAnsi="Gill Sans MT" w:cs="Times New Roman"/>
          <w:b/>
          <w:bCs/>
          <w:kern w:val="0"/>
          <w:sz w:val="18"/>
          <w:szCs w:val="18"/>
          <w:lang w:val="en-GB" w:eastAsia="fr-FR"/>
          <w14:ligatures w14:val="none"/>
        </w:rPr>
        <w:t>.</w:t>
      </w:r>
    </w:p>
    <w:p w14:paraId="4214325E" w14:textId="77777777" w:rsidR="00F5547C" w:rsidRPr="00F5547C" w:rsidRDefault="00F5547C" w:rsidP="00F5547C">
      <w:pPr>
        <w:pStyle w:val="Heading1"/>
      </w:pPr>
    </w:p>
    <w:p w14:paraId="2F1EA172" w14:textId="77777777" w:rsidR="00F5547C" w:rsidRPr="00F5547C" w:rsidRDefault="00F5547C" w:rsidP="00F5547C">
      <w:pPr>
        <w:pStyle w:val="Heading1"/>
      </w:pPr>
      <w:r w:rsidRPr="00F5547C">
        <w:t xml:space="preserve">I. INTRODUCTION [10pt, Bold, Small Caps, </w:t>
      </w:r>
      <w:proofErr w:type="spellStart"/>
      <w:r w:rsidRPr="00F5547C">
        <w:t>Centered</w:t>
      </w:r>
      <w:proofErr w:type="spellEnd"/>
      <w:r w:rsidRPr="00F5547C">
        <w:t>]</w:t>
      </w:r>
    </w:p>
    <w:p w14:paraId="452469DB" w14:textId="77777777" w:rsidR="00F5547C" w:rsidRDefault="00F5547C" w:rsidP="00F5547C">
      <w:pPr>
        <w:spacing w:after="0" w:line="240" w:lineRule="auto"/>
        <w:jc w:val="both"/>
        <w:rPr>
          <w:rFonts w:ascii="Gill Sans MT" w:eastAsia="Times New Roman" w:hAnsi="Gill Sans MT" w:cs="Times New Roman"/>
          <w:kern w:val="0"/>
          <w:sz w:val="18"/>
          <w:szCs w:val="18"/>
          <w:lang w:val="en-GB" w:eastAsia="fr-FR"/>
          <w14:ligatures w14:val="none"/>
        </w:rPr>
      </w:pPr>
      <w:r w:rsidRPr="00F5547C">
        <w:rPr>
          <w:rFonts w:ascii="Gill Sans MT" w:eastAsia="Times New Roman" w:hAnsi="Gill Sans MT" w:cs="Times New Roman"/>
          <w:kern w:val="0"/>
          <w:sz w:val="18"/>
          <w:szCs w:val="18"/>
          <w:lang w:val="en-GB" w:eastAsia="fr-FR"/>
          <w14:ligatures w14:val="none"/>
        </w:rPr>
        <w:t>The AM²I Algeria 2026 conference, held under the patronage of the Algerian Ministry of Higher Education, addresses the theme "Where Materials Meet Intelligence." The introduction should state the problem, provide context on the "Future of Industry," and outline the paper's organization.</w:t>
      </w:r>
    </w:p>
    <w:p w14:paraId="0D1826A1" w14:textId="77777777" w:rsidR="00F5547C" w:rsidRDefault="00F5547C" w:rsidP="00F5547C">
      <w:pPr>
        <w:spacing w:after="0" w:line="240" w:lineRule="auto"/>
        <w:jc w:val="both"/>
        <w:rPr>
          <w:rFonts w:ascii="Gill Sans MT" w:eastAsia="Times New Roman" w:hAnsi="Gill Sans MT" w:cs="Times New Roman"/>
          <w:kern w:val="0"/>
          <w:sz w:val="18"/>
          <w:szCs w:val="18"/>
          <w:lang w:val="en-GB" w:eastAsia="fr-FR"/>
          <w14:ligatures w14:val="none"/>
        </w:rPr>
      </w:pPr>
    </w:p>
    <w:p w14:paraId="3EE1AAC8" w14:textId="77777777" w:rsidR="00F5547C" w:rsidRDefault="00F5547C" w:rsidP="00F5547C">
      <w:pPr>
        <w:spacing w:after="0" w:line="240" w:lineRule="auto"/>
        <w:jc w:val="both"/>
        <w:rPr>
          <w:rFonts w:ascii="Gill Sans MT" w:eastAsia="Times New Roman" w:hAnsi="Gill Sans MT" w:cs="Times New Roman"/>
          <w:kern w:val="0"/>
          <w:sz w:val="18"/>
          <w:szCs w:val="18"/>
          <w:lang w:val="en-GB" w:eastAsia="fr-FR"/>
          <w14:ligatures w14:val="none"/>
        </w:rPr>
      </w:pPr>
    </w:p>
    <w:p w14:paraId="23DB45B3" w14:textId="77777777" w:rsidR="00F5547C" w:rsidRPr="00F5547C" w:rsidRDefault="00F5547C" w:rsidP="00F5547C">
      <w:pPr>
        <w:spacing w:after="0" w:line="240" w:lineRule="auto"/>
        <w:jc w:val="both"/>
        <w:rPr>
          <w:rFonts w:ascii="Gill Sans MT" w:eastAsia="Times New Roman" w:hAnsi="Gill Sans MT" w:cs="Times New Roman"/>
          <w:kern w:val="0"/>
          <w:sz w:val="18"/>
          <w:szCs w:val="18"/>
          <w:lang w:val="en-GB" w:eastAsia="fr-FR"/>
          <w14:ligatures w14:val="none"/>
        </w:rPr>
      </w:pPr>
    </w:p>
    <w:p w14:paraId="20FDCF6D" w14:textId="77777777" w:rsidR="00F5547C" w:rsidRPr="00F5547C" w:rsidRDefault="00F5547C" w:rsidP="00F5547C">
      <w:pPr>
        <w:pStyle w:val="Heading1"/>
      </w:pPr>
      <w:r w:rsidRPr="00F5547C">
        <w:t>II. MATERIALS AND DIGITALISATION [Heading]</w:t>
      </w:r>
    </w:p>
    <w:p w14:paraId="440B4C68" w14:textId="77777777" w:rsidR="00F5547C" w:rsidRPr="00F5547C" w:rsidRDefault="00F5547C" w:rsidP="00F5547C">
      <w:pPr>
        <w:spacing w:after="0" w:line="240" w:lineRule="auto"/>
        <w:rPr>
          <w:rFonts w:ascii="Gill Sans MT" w:eastAsia="Times New Roman" w:hAnsi="Gill Sans MT" w:cs="Times New Roman"/>
          <w:kern w:val="0"/>
          <w:sz w:val="18"/>
          <w:szCs w:val="18"/>
          <w:lang w:val="en-GB" w:eastAsia="fr-FR"/>
          <w14:ligatures w14:val="none"/>
        </w:rPr>
      </w:pPr>
      <w:r w:rsidRPr="00F5547C">
        <w:rPr>
          <w:rFonts w:ascii="Gill Sans MT" w:eastAsia="Times New Roman" w:hAnsi="Gill Sans MT" w:cs="Times New Roman"/>
          <w:kern w:val="0"/>
          <w:sz w:val="18"/>
          <w:szCs w:val="18"/>
          <w:lang w:val="en-GB" w:eastAsia="fr-FR"/>
          <w14:ligatures w14:val="none"/>
        </w:rPr>
        <w:t>In the era of Industry 4.0, the digitalisation of material properties is crucial for circularity. Authors should describe their experimental or simulation-based methods here.</w:t>
      </w:r>
    </w:p>
    <w:p w14:paraId="007F1A63" w14:textId="77777777" w:rsidR="00F5547C" w:rsidRPr="00F5547C" w:rsidRDefault="00F5547C" w:rsidP="00F5547C">
      <w:pPr>
        <w:spacing w:after="0" w:line="240" w:lineRule="auto"/>
        <w:rPr>
          <w:rFonts w:ascii="Gill Sans MT" w:eastAsia="Times New Roman" w:hAnsi="Gill Sans MT" w:cs="Times New Roman"/>
          <w:i/>
          <w:iCs/>
          <w:kern w:val="0"/>
          <w:sz w:val="18"/>
          <w:szCs w:val="18"/>
          <w:lang w:val="en-GB" w:eastAsia="fr-FR"/>
          <w14:ligatures w14:val="none"/>
        </w:rPr>
      </w:pPr>
      <w:r w:rsidRPr="00F5547C">
        <w:rPr>
          <w:rFonts w:ascii="Gill Sans MT" w:eastAsia="Times New Roman" w:hAnsi="Gill Sans MT" w:cs="Times New Roman"/>
          <w:b/>
          <w:bCs/>
          <w:i/>
          <w:iCs/>
          <w:kern w:val="0"/>
          <w:sz w:val="18"/>
          <w:szCs w:val="18"/>
          <w:lang w:val="en-GB" w:eastAsia="fr-FR"/>
          <w14:ligatures w14:val="none"/>
        </w:rPr>
        <w:t>A. Subheading [10pt, Italic, Left-Aligned]</w:t>
      </w:r>
    </w:p>
    <w:p w14:paraId="2723EAF5" w14:textId="77777777" w:rsidR="00F5547C" w:rsidRDefault="00F5547C" w:rsidP="00F5547C">
      <w:pPr>
        <w:spacing w:after="0" w:line="240" w:lineRule="auto"/>
        <w:rPr>
          <w:rFonts w:ascii="Gill Sans MT" w:eastAsia="Times New Roman" w:hAnsi="Gill Sans MT" w:cs="Times New Roman"/>
          <w:kern w:val="0"/>
          <w:sz w:val="18"/>
          <w:szCs w:val="18"/>
          <w:lang w:val="en-GB" w:eastAsia="fr-FR"/>
          <w14:ligatures w14:val="none"/>
        </w:rPr>
      </w:pPr>
      <w:r w:rsidRPr="00F5547C">
        <w:rPr>
          <w:rFonts w:ascii="Gill Sans MT" w:eastAsia="Times New Roman" w:hAnsi="Gill Sans MT" w:cs="Times New Roman"/>
          <w:kern w:val="0"/>
          <w:sz w:val="18"/>
          <w:szCs w:val="18"/>
          <w:lang w:val="en-GB" w:eastAsia="fr-FR"/>
          <w14:ligatures w14:val="none"/>
        </w:rPr>
        <w:t>Use subheadings to break down complex methodologies. For example, if discussing "Materials Intelligence," detail the AI models used.</w:t>
      </w:r>
    </w:p>
    <w:p w14:paraId="1534FCC0" w14:textId="77777777" w:rsidR="00F5547C" w:rsidRDefault="00F5547C" w:rsidP="00F5547C">
      <w:pPr>
        <w:spacing w:after="0" w:line="240" w:lineRule="auto"/>
        <w:rPr>
          <w:rFonts w:ascii="Gill Sans MT" w:eastAsia="Times New Roman" w:hAnsi="Gill Sans MT" w:cs="Times New Roman"/>
          <w:kern w:val="0"/>
          <w:sz w:val="18"/>
          <w:szCs w:val="18"/>
          <w:lang w:val="en-GB" w:eastAsia="fr-FR"/>
          <w14:ligatures w14:val="none"/>
        </w:rPr>
      </w:pPr>
    </w:p>
    <w:p w14:paraId="71B90322" w14:textId="77777777" w:rsidR="00F5547C" w:rsidRPr="00F5547C" w:rsidRDefault="00F5547C" w:rsidP="00F5547C">
      <w:pPr>
        <w:spacing w:after="0" w:line="240" w:lineRule="auto"/>
        <w:rPr>
          <w:rFonts w:ascii="Gill Sans MT" w:eastAsia="Times New Roman" w:hAnsi="Gill Sans MT" w:cs="Times New Roman"/>
          <w:kern w:val="0"/>
          <w:sz w:val="18"/>
          <w:szCs w:val="18"/>
          <w:lang w:val="en-GB" w:eastAsia="fr-FR"/>
          <w14:ligatures w14:val="none"/>
        </w:rPr>
      </w:pPr>
    </w:p>
    <w:p w14:paraId="27F98C2D" w14:textId="77777777" w:rsidR="00F5547C" w:rsidRPr="00F5547C" w:rsidRDefault="00F5547C" w:rsidP="00F5547C">
      <w:pPr>
        <w:pStyle w:val="Heading1"/>
      </w:pPr>
      <w:r w:rsidRPr="00F5547C">
        <w:t>III. RESULTS AND DISCUSSION [Heading]</w:t>
      </w:r>
    </w:p>
    <w:p w14:paraId="2B837127" w14:textId="77777777" w:rsidR="00F5547C" w:rsidRPr="00F5547C" w:rsidRDefault="00F5547C" w:rsidP="00F5547C">
      <w:pPr>
        <w:spacing w:after="0" w:line="240" w:lineRule="auto"/>
        <w:rPr>
          <w:rFonts w:ascii="Gill Sans MT" w:eastAsia="Times New Roman" w:hAnsi="Gill Sans MT" w:cs="Times New Roman"/>
          <w:kern w:val="0"/>
          <w:sz w:val="18"/>
          <w:szCs w:val="18"/>
          <w:lang w:val="en-GB" w:eastAsia="fr-FR"/>
          <w14:ligatures w14:val="none"/>
        </w:rPr>
      </w:pPr>
      <w:r w:rsidRPr="00F5547C">
        <w:rPr>
          <w:rFonts w:ascii="Gill Sans MT" w:eastAsia="Times New Roman" w:hAnsi="Gill Sans MT" w:cs="Times New Roman"/>
          <w:kern w:val="0"/>
          <w:sz w:val="18"/>
          <w:szCs w:val="18"/>
          <w:lang w:val="en-GB" w:eastAsia="fr-FR"/>
          <w14:ligatures w14:val="none"/>
        </w:rPr>
        <w:t>Present findings clearly. For SCOPUS indexing, data must be robust.</w:t>
      </w:r>
    </w:p>
    <w:p w14:paraId="6C98BC58" w14:textId="77777777" w:rsidR="00F5547C" w:rsidRPr="00F5547C" w:rsidRDefault="00F5547C" w:rsidP="00F5547C">
      <w:pPr>
        <w:numPr>
          <w:ilvl w:val="0"/>
          <w:numId w:val="1"/>
        </w:numPr>
        <w:spacing w:after="0" w:line="240" w:lineRule="auto"/>
        <w:rPr>
          <w:rFonts w:ascii="Gill Sans MT" w:eastAsia="Times New Roman" w:hAnsi="Gill Sans MT" w:cs="Times New Roman"/>
          <w:kern w:val="0"/>
          <w:sz w:val="18"/>
          <w:szCs w:val="18"/>
          <w:lang w:val="en-GB" w:eastAsia="fr-FR"/>
          <w14:ligatures w14:val="none"/>
        </w:rPr>
      </w:pPr>
      <w:r w:rsidRPr="00F5547C">
        <w:rPr>
          <w:rFonts w:ascii="Gill Sans MT" w:eastAsia="Times New Roman" w:hAnsi="Gill Sans MT" w:cs="Times New Roman"/>
          <w:b/>
          <w:bCs/>
          <w:kern w:val="0"/>
          <w:sz w:val="18"/>
          <w:szCs w:val="18"/>
          <w:lang w:val="en-GB" w:eastAsia="fr-FR"/>
          <w14:ligatures w14:val="none"/>
        </w:rPr>
        <w:t>Tables:</w:t>
      </w:r>
      <w:r w:rsidRPr="00F5547C">
        <w:rPr>
          <w:rFonts w:ascii="Gill Sans MT" w:eastAsia="Times New Roman" w:hAnsi="Gill Sans MT" w:cs="Times New Roman"/>
          <w:kern w:val="0"/>
          <w:sz w:val="18"/>
          <w:szCs w:val="18"/>
          <w:lang w:val="en-GB" w:eastAsia="fr-FR"/>
          <w14:ligatures w14:val="none"/>
        </w:rPr>
        <w:t xml:space="preserve"> Place table titles </w:t>
      </w:r>
      <w:r w:rsidRPr="00F5547C">
        <w:rPr>
          <w:rFonts w:ascii="Gill Sans MT" w:eastAsia="Times New Roman" w:hAnsi="Gill Sans MT" w:cs="Times New Roman"/>
          <w:i/>
          <w:iCs/>
          <w:kern w:val="0"/>
          <w:sz w:val="18"/>
          <w:szCs w:val="18"/>
          <w:lang w:val="en-GB" w:eastAsia="fr-FR"/>
          <w14:ligatures w14:val="none"/>
        </w:rPr>
        <w:t>above</w:t>
      </w:r>
      <w:r w:rsidRPr="00F5547C">
        <w:rPr>
          <w:rFonts w:ascii="Gill Sans MT" w:eastAsia="Times New Roman" w:hAnsi="Gill Sans MT" w:cs="Times New Roman"/>
          <w:kern w:val="0"/>
          <w:sz w:val="18"/>
          <w:szCs w:val="18"/>
          <w:lang w:val="en-GB" w:eastAsia="fr-FR"/>
          <w14:ligatures w14:val="none"/>
        </w:rPr>
        <w:t xml:space="preserve"> the table.</w:t>
      </w:r>
    </w:p>
    <w:p w14:paraId="3A7E75FD" w14:textId="77777777" w:rsidR="00F5547C" w:rsidRPr="00F5547C" w:rsidRDefault="00F5547C" w:rsidP="00F5547C">
      <w:pPr>
        <w:numPr>
          <w:ilvl w:val="0"/>
          <w:numId w:val="1"/>
        </w:numPr>
        <w:spacing w:after="0" w:line="240" w:lineRule="auto"/>
        <w:rPr>
          <w:rFonts w:ascii="Gill Sans MT" w:eastAsia="Times New Roman" w:hAnsi="Gill Sans MT" w:cs="Times New Roman"/>
          <w:kern w:val="0"/>
          <w:sz w:val="18"/>
          <w:szCs w:val="18"/>
          <w:lang w:val="en-GB" w:eastAsia="fr-FR"/>
          <w14:ligatures w14:val="none"/>
        </w:rPr>
      </w:pPr>
      <w:r w:rsidRPr="00F5547C">
        <w:rPr>
          <w:rFonts w:ascii="Gill Sans MT" w:eastAsia="Times New Roman" w:hAnsi="Gill Sans MT" w:cs="Times New Roman"/>
          <w:b/>
          <w:bCs/>
          <w:kern w:val="0"/>
          <w:sz w:val="18"/>
          <w:szCs w:val="18"/>
          <w:lang w:val="en-GB" w:eastAsia="fr-FR"/>
          <w14:ligatures w14:val="none"/>
        </w:rPr>
        <w:t>Figures:</w:t>
      </w:r>
      <w:r w:rsidRPr="00F5547C">
        <w:rPr>
          <w:rFonts w:ascii="Gill Sans MT" w:eastAsia="Times New Roman" w:hAnsi="Gill Sans MT" w:cs="Times New Roman"/>
          <w:kern w:val="0"/>
          <w:sz w:val="18"/>
          <w:szCs w:val="18"/>
          <w:lang w:val="en-GB" w:eastAsia="fr-FR"/>
          <w14:ligatures w14:val="none"/>
        </w:rPr>
        <w:t xml:space="preserve"> Place figure captions </w:t>
      </w:r>
      <w:r w:rsidRPr="00F5547C">
        <w:rPr>
          <w:rFonts w:ascii="Gill Sans MT" w:eastAsia="Times New Roman" w:hAnsi="Gill Sans MT" w:cs="Times New Roman"/>
          <w:i/>
          <w:iCs/>
          <w:kern w:val="0"/>
          <w:sz w:val="18"/>
          <w:szCs w:val="18"/>
          <w:lang w:val="en-GB" w:eastAsia="fr-FR"/>
          <w14:ligatures w14:val="none"/>
        </w:rPr>
        <w:t>below</w:t>
      </w:r>
      <w:r w:rsidRPr="00F5547C">
        <w:rPr>
          <w:rFonts w:ascii="Gill Sans MT" w:eastAsia="Times New Roman" w:hAnsi="Gill Sans MT" w:cs="Times New Roman"/>
          <w:kern w:val="0"/>
          <w:sz w:val="18"/>
          <w:szCs w:val="18"/>
          <w:lang w:val="en-GB" w:eastAsia="fr-FR"/>
          <w14:ligatures w14:val="none"/>
        </w:rPr>
        <w:t xml:space="preserve"> the figure.</w:t>
      </w:r>
    </w:p>
    <w:p w14:paraId="5D40AF15" w14:textId="59CB8597" w:rsidR="00F5547C" w:rsidRDefault="00F5547C" w:rsidP="00F5547C">
      <w:pPr>
        <w:numPr>
          <w:ilvl w:val="0"/>
          <w:numId w:val="1"/>
        </w:numPr>
        <w:spacing w:after="0" w:line="240" w:lineRule="auto"/>
        <w:rPr>
          <w:rFonts w:ascii="Gill Sans MT" w:eastAsia="Times New Roman" w:hAnsi="Gill Sans MT" w:cs="Times New Roman"/>
          <w:kern w:val="0"/>
          <w:sz w:val="18"/>
          <w:szCs w:val="18"/>
          <w:lang w:val="en-GB" w:eastAsia="fr-FR"/>
          <w14:ligatures w14:val="none"/>
        </w:rPr>
      </w:pPr>
      <w:r w:rsidRPr="00F5547C">
        <w:rPr>
          <w:rFonts w:ascii="Gill Sans MT" w:eastAsia="Times New Roman" w:hAnsi="Gill Sans MT" w:cs="Times New Roman"/>
          <w:b/>
          <w:bCs/>
          <w:kern w:val="0"/>
          <w:sz w:val="18"/>
          <w:szCs w:val="18"/>
          <w:lang w:val="en-GB" w:eastAsia="fr-FR"/>
          <w14:ligatures w14:val="none"/>
        </w:rPr>
        <w:t>Equations:</w:t>
      </w:r>
      <w:r w:rsidRPr="00F5547C">
        <w:rPr>
          <w:rFonts w:ascii="Gill Sans MT" w:eastAsia="Times New Roman" w:hAnsi="Gill Sans MT" w:cs="Times New Roman"/>
          <w:kern w:val="0"/>
          <w:sz w:val="18"/>
          <w:szCs w:val="18"/>
          <w:lang w:val="en-GB" w:eastAsia="fr-FR"/>
          <w14:ligatures w14:val="none"/>
        </w:rPr>
        <w:t xml:space="preserve"> Use the Word Equation editor. </w:t>
      </w:r>
    </w:p>
    <w:p w14:paraId="37C7417A" w14:textId="77777777" w:rsidR="00F5547C" w:rsidRDefault="00F5547C" w:rsidP="00F5547C">
      <w:pPr>
        <w:spacing w:after="0" w:line="240" w:lineRule="auto"/>
        <w:ind w:left="720"/>
        <w:rPr>
          <w:rFonts w:ascii="Gill Sans MT" w:eastAsia="Times New Roman" w:hAnsi="Gill Sans MT" w:cs="Times New Roman"/>
          <w:b/>
          <w:bCs/>
          <w:kern w:val="0"/>
          <w:sz w:val="18"/>
          <w:szCs w:val="18"/>
          <w:lang w:val="en-GB" w:eastAsia="fr-FR"/>
          <w14:ligatures w14:val="none"/>
        </w:rPr>
      </w:pPr>
    </w:p>
    <w:p w14:paraId="54D6625D" w14:textId="77777777" w:rsidR="00F5547C" w:rsidRDefault="00F5547C" w:rsidP="00F5547C">
      <w:pPr>
        <w:spacing w:after="0" w:line="240" w:lineRule="auto"/>
        <w:ind w:left="720"/>
        <w:rPr>
          <w:rFonts w:ascii="Gill Sans MT" w:eastAsia="Times New Roman" w:hAnsi="Gill Sans MT" w:cs="Times New Roman"/>
          <w:b/>
          <w:bCs/>
          <w:kern w:val="0"/>
          <w:sz w:val="18"/>
          <w:szCs w:val="18"/>
          <w:lang w:val="en-GB" w:eastAsia="fr-FR"/>
          <w14:ligatures w14:val="none"/>
        </w:rPr>
      </w:pPr>
    </w:p>
    <w:p w14:paraId="6D68AE0C" w14:textId="77777777" w:rsidR="00F5547C" w:rsidRPr="00F5547C" w:rsidRDefault="00F5547C" w:rsidP="00F5547C">
      <w:pPr>
        <w:spacing w:after="0" w:line="240" w:lineRule="auto"/>
        <w:ind w:left="720"/>
        <w:rPr>
          <w:rFonts w:ascii="Gill Sans MT" w:eastAsia="Times New Roman" w:hAnsi="Gill Sans MT" w:cs="Times New Roman"/>
          <w:kern w:val="0"/>
          <w:sz w:val="18"/>
          <w:szCs w:val="18"/>
          <w:lang w:val="en-GB" w:eastAsia="fr-FR"/>
          <w14:ligatures w14:val="none"/>
        </w:rPr>
      </w:pPr>
    </w:p>
    <w:p w14:paraId="093DCE92" w14:textId="77777777" w:rsidR="00F5547C" w:rsidRPr="00F5547C" w:rsidRDefault="00F5547C" w:rsidP="00F5547C">
      <w:pPr>
        <w:pStyle w:val="Heading1"/>
      </w:pPr>
      <w:r w:rsidRPr="00F5547C">
        <w:t>IV. CONCLUSION [Heading]</w:t>
      </w:r>
    </w:p>
    <w:p w14:paraId="232A72FC" w14:textId="77777777" w:rsidR="00F5547C" w:rsidRDefault="00F5547C" w:rsidP="00F5547C">
      <w:pPr>
        <w:spacing w:after="0" w:line="240" w:lineRule="auto"/>
        <w:rPr>
          <w:rFonts w:ascii="Gill Sans MT" w:eastAsia="Times New Roman" w:hAnsi="Gill Sans MT" w:cs="Times New Roman"/>
          <w:kern w:val="0"/>
          <w:sz w:val="18"/>
          <w:szCs w:val="18"/>
          <w:lang w:val="en-GB" w:eastAsia="fr-FR"/>
          <w14:ligatures w14:val="none"/>
        </w:rPr>
      </w:pPr>
      <w:r w:rsidRPr="00F5547C">
        <w:rPr>
          <w:rFonts w:ascii="Gill Sans MT" w:eastAsia="Times New Roman" w:hAnsi="Gill Sans MT" w:cs="Times New Roman"/>
          <w:kern w:val="0"/>
          <w:sz w:val="18"/>
          <w:szCs w:val="18"/>
          <w:lang w:val="en-GB" w:eastAsia="fr-FR"/>
          <w14:ligatures w14:val="none"/>
        </w:rPr>
        <w:t>The conclusion should not just summarize but also suggest future work and the impact on the Algerian industrial landscape.</w:t>
      </w:r>
    </w:p>
    <w:p w14:paraId="3F54329C" w14:textId="77777777" w:rsidR="00F5547C" w:rsidRDefault="00F5547C" w:rsidP="00F5547C">
      <w:pPr>
        <w:spacing w:after="0" w:line="240" w:lineRule="auto"/>
        <w:rPr>
          <w:rFonts w:ascii="Gill Sans MT" w:eastAsia="Times New Roman" w:hAnsi="Gill Sans MT" w:cs="Times New Roman"/>
          <w:kern w:val="0"/>
          <w:sz w:val="18"/>
          <w:szCs w:val="18"/>
          <w:lang w:val="en-GB" w:eastAsia="fr-FR"/>
          <w14:ligatures w14:val="none"/>
        </w:rPr>
      </w:pPr>
    </w:p>
    <w:p w14:paraId="09B0F2D5" w14:textId="77777777" w:rsidR="00F5547C" w:rsidRPr="00F5547C" w:rsidRDefault="00F5547C" w:rsidP="00F5547C">
      <w:pPr>
        <w:spacing w:after="0" w:line="240" w:lineRule="auto"/>
        <w:rPr>
          <w:rFonts w:ascii="Gill Sans MT" w:eastAsia="Times New Roman" w:hAnsi="Gill Sans MT" w:cs="Times New Roman"/>
          <w:kern w:val="0"/>
          <w:sz w:val="18"/>
          <w:szCs w:val="18"/>
          <w:lang w:val="en-GB" w:eastAsia="fr-FR"/>
          <w14:ligatures w14:val="none"/>
        </w:rPr>
      </w:pPr>
    </w:p>
    <w:p w14:paraId="2E89ED03" w14:textId="77777777" w:rsidR="00F5547C" w:rsidRPr="00F5547C" w:rsidRDefault="00F5547C" w:rsidP="00F5547C">
      <w:pPr>
        <w:pStyle w:val="Heading1"/>
      </w:pPr>
      <w:r w:rsidRPr="00F5547C">
        <w:t>ACKNOWLEDGMENT [Heading]</w:t>
      </w:r>
    </w:p>
    <w:p w14:paraId="7C566028" w14:textId="77777777" w:rsidR="00F5547C" w:rsidRDefault="00F5547C" w:rsidP="00F5547C">
      <w:pPr>
        <w:spacing w:after="0" w:line="240" w:lineRule="auto"/>
        <w:rPr>
          <w:rFonts w:ascii="Gill Sans MT" w:eastAsia="Times New Roman" w:hAnsi="Gill Sans MT" w:cs="Times New Roman"/>
          <w:kern w:val="0"/>
          <w:sz w:val="18"/>
          <w:szCs w:val="18"/>
          <w:lang w:val="en-GB" w:eastAsia="fr-FR"/>
          <w14:ligatures w14:val="none"/>
        </w:rPr>
      </w:pPr>
      <w:r w:rsidRPr="00F5547C">
        <w:rPr>
          <w:rFonts w:ascii="Gill Sans MT" w:eastAsia="Times New Roman" w:hAnsi="Gill Sans MT" w:cs="Times New Roman"/>
          <w:kern w:val="0"/>
          <w:sz w:val="18"/>
          <w:szCs w:val="18"/>
          <w:lang w:val="en-GB" w:eastAsia="fr-FR"/>
          <w14:ligatures w14:val="none"/>
        </w:rPr>
        <w:t xml:space="preserve">The authors thank the Organizing Committee of AM²I 2026 and Djillali </w:t>
      </w:r>
      <w:proofErr w:type="spellStart"/>
      <w:r w:rsidRPr="00F5547C">
        <w:rPr>
          <w:rFonts w:ascii="Gill Sans MT" w:eastAsia="Times New Roman" w:hAnsi="Gill Sans MT" w:cs="Times New Roman"/>
          <w:kern w:val="0"/>
          <w:sz w:val="18"/>
          <w:szCs w:val="18"/>
          <w:lang w:val="en-GB" w:eastAsia="fr-FR"/>
          <w14:ligatures w14:val="none"/>
        </w:rPr>
        <w:t>Liabes</w:t>
      </w:r>
      <w:proofErr w:type="spellEnd"/>
      <w:r w:rsidRPr="00F5547C">
        <w:rPr>
          <w:rFonts w:ascii="Gill Sans MT" w:eastAsia="Times New Roman" w:hAnsi="Gill Sans MT" w:cs="Times New Roman"/>
          <w:kern w:val="0"/>
          <w:sz w:val="18"/>
          <w:szCs w:val="18"/>
          <w:lang w:val="en-GB" w:eastAsia="fr-FR"/>
          <w14:ligatures w14:val="none"/>
        </w:rPr>
        <w:t xml:space="preserve"> University for their support.</w:t>
      </w:r>
    </w:p>
    <w:p w14:paraId="5D991D95" w14:textId="77777777" w:rsidR="00F5547C" w:rsidRDefault="00F5547C" w:rsidP="00F5547C">
      <w:pPr>
        <w:spacing w:after="0" w:line="240" w:lineRule="auto"/>
        <w:rPr>
          <w:rFonts w:ascii="Gill Sans MT" w:eastAsia="Times New Roman" w:hAnsi="Gill Sans MT" w:cs="Times New Roman"/>
          <w:kern w:val="0"/>
          <w:sz w:val="18"/>
          <w:szCs w:val="18"/>
          <w:lang w:val="en-GB" w:eastAsia="fr-FR"/>
          <w14:ligatures w14:val="none"/>
        </w:rPr>
      </w:pPr>
    </w:p>
    <w:p w14:paraId="5B00117D" w14:textId="77777777" w:rsidR="00F5547C" w:rsidRDefault="00F5547C" w:rsidP="00F5547C">
      <w:pPr>
        <w:spacing w:after="0" w:line="240" w:lineRule="auto"/>
        <w:rPr>
          <w:rFonts w:ascii="Gill Sans MT" w:eastAsia="Times New Roman" w:hAnsi="Gill Sans MT" w:cs="Times New Roman"/>
          <w:kern w:val="0"/>
          <w:sz w:val="18"/>
          <w:szCs w:val="18"/>
          <w:lang w:val="en-GB" w:eastAsia="fr-FR"/>
          <w14:ligatures w14:val="none"/>
        </w:rPr>
      </w:pPr>
    </w:p>
    <w:p w14:paraId="54EE9B6C" w14:textId="77777777" w:rsidR="00F5547C" w:rsidRPr="00F5547C" w:rsidRDefault="00F5547C" w:rsidP="00F5547C">
      <w:pPr>
        <w:spacing w:after="0" w:line="240" w:lineRule="auto"/>
        <w:rPr>
          <w:rFonts w:ascii="Gill Sans MT" w:eastAsia="Times New Roman" w:hAnsi="Gill Sans MT" w:cs="Times New Roman"/>
          <w:kern w:val="0"/>
          <w:sz w:val="18"/>
          <w:szCs w:val="18"/>
          <w:lang w:val="en-GB" w:eastAsia="fr-FR"/>
          <w14:ligatures w14:val="none"/>
        </w:rPr>
      </w:pPr>
    </w:p>
    <w:p w14:paraId="18B3D718" w14:textId="77777777" w:rsidR="00F5547C" w:rsidRPr="00F5547C" w:rsidRDefault="00F5547C" w:rsidP="00F5547C">
      <w:pPr>
        <w:pStyle w:val="Heading3"/>
      </w:pPr>
      <w:r w:rsidRPr="00F5547C">
        <w:t>REFERENCES [Heading, 8pt]</w:t>
      </w:r>
    </w:p>
    <w:p w14:paraId="464F713C" w14:textId="77777777" w:rsidR="00F5547C" w:rsidRPr="00F5547C" w:rsidRDefault="00F5547C" w:rsidP="00F5547C">
      <w:pPr>
        <w:spacing w:after="0" w:line="240" w:lineRule="auto"/>
        <w:rPr>
          <w:rFonts w:ascii="Gill Sans MT" w:eastAsia="Times New Roman" w:hAnsi="Gill Sans MT" w:cs="Times New Roman"/>
          <w:kern w:val="0"/>
          <w:sz w:val="18"/>
          <w:szCs w:val="18"/>
          <w:lang w:val="en-GB" w:eastAsia="fr-FR"/>
          <w14:ligatures w14:val="none"/>
        </w:rPr>
      </w:pPr>
      <w:r w:rsidRPr="00F5547C">
        <w:rPr>
          <w:rFonts w:ascii="Gill Sans MT" w:eastAsia="Times New Roman" w:hAnsi="Gill Sans MT" w:cs="Times New Roman"/>
          <w:b/>
          <w:bCs/>
          <w:kern w:val="0"/>
          <w:sz w:val="18"/>
          <w:szCs w:val="18"/>
          <w:lang w:val="en-GB" w:eastAsia="fr-FR"/>
          <w14:ligatures w14:val="none"/>
        </w:rPr>
        <w:t>[Note: Use a numbered list in brackets]</w:t>
      </w:r>
    </w:p>
    <w:p w14:paraId="70B7E981" w14:textId="77777777" w:rsidR="00F5547C" w:rsidRPr="00F5547C" w:rsidRDefault="00F5547C" w:rsidP="00F5547C">
      <w:pPr>
        <w:spacing w:after="0" w:line="240" w:lineRule="auto"/>
        <w:rPr>
          <w:rFonts w:ascii="Gill Sans MT" w:eastAsia="Times New Roman" w:hAnsi="Gill Sans MT" w:cs="Times New Roman"/>
          <w:kern w:val="0"/>
          <w:sz w:val="18"/>
          <w:szCs w:val="18"/>
          <w:lang w:val="en-GB" w:eastAsia="fr-FR"/>
          <w14:ligatures w14:val="none"/>
        </w:rPr>
      </w:pPr>
      <w:r w:rsidRPr="00F5547C">
        <w:rPr>
          <w:rFonts w:ascii="Gill Sans MT" w:eastAsia="Times New Roman" w:hAnsi="Gill Sans MT" w:cs="Times New Roman"/>
          <w:kern w:val="0"/>
          <w:sz w:val="18"/>
          <w:szCs w:val="18"/>
          <w:lang w:val="en-GB" w:eastAsia="fr-FR"/>
          <w14:ligatures w14:val="none"/>
        </w:rPr>
        <w:t xml:space="preserve">[1] A. B. Smith, "Advanced Materials in the Digital Age," </w:t>
      </w:r>
      <w:r w:rsidRPr="00F5547C">
        <w:rPr>
          <w:rFonts w:ascii="Gill Sans MT" w:eastAsia="Times New Roman" w:hAnsi="Gill Sans MT" w:cs="Times New Roman"/>
          <w:i/>
          <w:iCs/>
          <w:kern w:val="0"/>
          <w:sz w:val="18"/>
          <w:szCs w:val="18"/>
          <w:lang w:val="en-GB" w:eastAsia="fr-FR"/>
          <w14:ligatures w14:val="none"/>
        </w:rPr>
        <w:t>Journal of Industrial Intelligence</w:t>
      </w:r>
      <w:r w:rsidRPr="00F5547C">
        <w:rPr>
          <w:rFonts w:ascii="Gill Sans MT" w:eastAsia="Times New Roman" w:hAnsi="Gill Sans MT" w:cs="Times New Roman"/>
          <w:kern w:val="0"/>
          <w:sz w:val="18"/>
          <w:szCs w:val="18"/>
          <w:lang w:val="en-GB" w:eastAsia="fr-FR"/>
          <w14:ligatures w14:val="none"/>
        </w:rPr>
        <w:t>, vol. 10, no. 2, pp. 100-115, 2025.</w:t>
      </w:r>
    </w:p>
    <w:p w14:paraId="5A85EA7B" w14:textId="77777777" w:rsidR="00F5547C" w:rsidRPr="00F5547C" w:rsidRDefault="00F5547C" w:rsidP="00F5547C">
      <w:pPr>
        <w:spacing w:after="0" w:line="240" w:lineRule="auto"/>
        <w:rPr>
          <w:rFonts w:ascii="Gill Sans MT" w:eastAsia="Times New Roman" w:hAnsi="Gill Sans MT" w:cs="Times New Roman"/>
          <w:kern w:val="0"/>
          <w:lang w:val="en-GB" w:eastAsia="fr-FR"/>
          <w14:ligatures w14:val="none"/>
        </w:rPr>
      </w:pPr>
      <w:r w:rsidRPr="00F5547C">
        <w:rPr>
          <w:rFonts w:ascii="Gill Sans MT" w:eastAsia="Times New Roman" w:hAnsi="Gill Sans MT" w:cs="Times New Roman"/>
          <w:kern w:val="0"/>
          <w:sz w:val="18"/>
          <w:szCs w:val="18"/>
          <w:lang w:val="en-GB" w:eastAsia="fr-FR"/>
          <w14:ligatures w14:val="none"/>
        </w:rPr>
        <w:t xml:space="preserve">[2] C. D. Rahman, "Circular Economy Practices in North Africa," in </w:t>
      </w:r>
      <w:r w:rsidRPr="00F5547C">
        <w:rPr>
          <w:rFonts w:ascii="Gill Sans MT" w:eastAsia="Times New Roman" w:hAnsi="Gill Sans MT" w:cs="Times New Roman"/>
          <w:i/>
          <w:iCs/>
          <w:kern w:val="0"/>
          <w:sz w:val="18"/>
          <w:szCs w:val="18"/>
          <w:lang w:val="en-GB" w:eastAsia="fr-FR"/>
          <w14:ligatures w14:val="none"/>
        </w:rPr>
        <w:t>Proc. AM²I Algeria</w:t>
      </w:r>
      <w:r w:rsidRPr="00F5547C">
        <w:rPr>
          <w:rFonts w:ascii="Gill Sans MT" w:eastAsia="Times New Roman" w:hAnsi="Gill Sans MT" w:cs="Times New Roman"/>
          <w:kern w:val="0"/>
          <w:sz w:val="18"/>
          <w:szCs w:val="18"/>
          <w:lang w:val="en-GB" w:eastAsia="fr-FR"/>
          <w14:ligatures w14:val="none"/>
        </w:rPr>
        <w:t xml:space="preserve">, Sidi Bel </w:t>
      </w:r>
      <w:proofErr w:type="spellStart"/>
      <w:r w:rsidRPr="00F5547C">
        <w:rPr>
          <w:rFonts w:ascii="Gill Sans MT" w:eastAsia="Times New Roman" w:hAnsi="Gill Sans MT" w:cs="Times New Roman"/>
          <w:kern w:val="0"/>
          <w:sz w:val="18"/>
          <w:szCs w:val="18"/>
          <w:lang w:val="en-GB" w:eastAsia="fr-FR"/>
          <w14:ligatures w14:val="none"/>
        </w:rPr>
        <w:t>Abbès</w:t>
      </w:r>
      <w:proofErr w:type="spellEnd"/>
      <w:r w:rsidRPr="00F5547C">
        <w:rPr>
          <w:rFonts w:ascii="Gill Sans MT" w:eastAsia="Times New Roman" w:hAnsi="Gill Sans MT" w:cs="Times New Roman"/>
          <w:kern w:val="0"/>
          <w:sz w:val="18"/>
          <w:szCs w:val="18"/>
          <w:lang w:val="en-GB" w:eastAsia="fr-FR"/>
          <w14:ligatures w14:val="none"/>
        </w:rPr>
        <w:t>, 2026.</w:t>
      </w:r>
    </w:p>
    <w:p w14:paraId="4F1F747C" w14:textId="77777777" w:rsidR="00F5547C" w:rsidRPr="00F5547C" w:rsidRDefault="00F5547C">
      <w:pPr>
        <w:rPr>
          <w:lang w:val="en-GB"/>
        </w:rPr>
        <w:sectPr w:rsidR="00F5547C" w:rsidRPr="00F5547C" w:rsidSect="00F5547C">
          <w:type w:val="continuous"/>
          <w:pgSz w:w="11906" w:h="16838"/>
          <w:pgMar w:top="1417" w:right="1417" w:bottom="1417" w:left="1417" w:header="708" w:footer="708" w:gutter="0"/>
          <w:cols w:num="2" w:space="708"/>
          <w:docGrid w:linePitch="360"/>
        </w:sectPr>
      </w:pPr>
    </w:p>
    <w:p w14:paraId="4F4A1C08" w14:textId="77777777" w:rsidR="00D758E3" w:rsidRPr="00F5547C" w:rsidRDefault="00D758E3">
      <w:pPr>
        <w:rPr>
          <w:lang w:val="en-GB"/>
        </w:rPr>
      </w:pPr>
    </w:p>
    <w:p w14:paraId="0A932DD1" w14:textId="77777777" w:rsidR="00F5547C" w:rsidRPr="00F5547C" w:rsidRDefault="00F5547C">
      <w:pPr>
        <w:rPr>
          <w:lang w:val="en-GB"/>
        </w:rPr>
      </w:pPr>
    </w:p>
    <w:sectPr w:rsidR="00F5547C" w:rsidRPr="00F5547C" w:rsidSect="00F5547C">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9F1783"/>
    <w:multiLevelType w:val="multilevel"/>
    <w:tmpl w:val="5F48D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4439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47C"/>
    <w:rsid w:val="001852A8"/>
    <w:rsid w:val="001E6FB0"/>
    <w:rsid w:val="0064360D"/>
    <w:rsid w:val="008924BB"/>
    <w:rsid w:val="00C37DFF"/>
    <w:rsid w:val="00D758E3"/>
    <w:rsid w:val="00F5547C"/>
  </w:rsids>
  <m:mathPr>
    <m:mathFont m:val="Cambria Math"/>
    <m:brkBin m:val="before"/>
    <m:brkBinSub m:val="--"/>
    <m:smallFrac m:val="0"/>
    <m:dispDef/>
    <m:lMargin m:val="0"/>
    <m:rMargin m:val="0"/>
    <m:defJc m:val="centerGroup"/>
    <m:wrapIndent m:val="1440"/>
    <m:intLim m:val="subSup"/>
    <m:naryLim m:val="undOvr"/>
  </m:mathPr>
  <w:themeFontLang w:val="fr-L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CC26A"/>
  <w15:chartTrackingRefBased/>
  <w15:docId w15:val="{A3F88F77-05A7-9D4D-9CED-0440F6E50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L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547C"/>
    <w:pPr>
      <w:spacing w:before="120" w:after="120" w:line="240" w:lineRule="auto"/>
      <w:outlineLvl w:val="0"/>
    </w:pPr>
    <w:rPr>
      <w:rFonts w:ascii="Gill Sans MT" w:eastAsia="Times New Roman" w:hAnsi="Gill Sans MT" w:cs="Times New Roman"/>
      <w:b/>
      <w:bCs/>
      <w:kern w:val="0"/>
      <w:sz w:val="20"/>
      <w:szCs w:val="20"/>
      <w:lang w:val="en-GB" w:eastAsia="fr-FR"/>
      <w14:ligatures w14:val="none"/>
    </w:rPr>
  </w:style>
  <w:style w:type="paragraph" w:styleId="Heading2">
    <w:name w:val="heading 2"/>
    <w:basedOn w:val="Normal"/>
    <w:next w:val="Normal"/>
    <w:link w:val="Heading2Char"/>
    <w:uiPriority w:val="9"/>
    <w:unhideWhenUsed/>
    <w:qFormat/>
    <w:rsid w:val="00F5547C"/>
    <w:pPr>
      <w:spacing w:after="0" w:line="240" w:lineRule="auto"/>
      <w:outlineLvl w:val="1"/>
    </w:pPr>
    <w:rPr>
      <w:rFonts w:ascii="Gill Sans MT" w:eastAsia="Times New Roman" w:hAnsi="Gill Sans MT" w:cs="Times New Roman"/>
      <w:b/>
      <w:bCs/>
      <w:kern w:val="0"/>
      <w:sz w:val="18"/>
      <w:szCs w:val="18"/>
      <w:lang w:val="en-GB" w:eastAsia="fr-FR"/>
      <w14:ligatures w14:val="none"/>
    </w:rPr>
  </w:style>
  <w:style w:type="paragraph" w:styleId="Heading3">
    <w:name w:val="heading 3"/>
    <w:basedOn w:val="Normal"/>
    <w:next w:val="Normal"/>
    <w:link w:val="Heading3Char"/>
    <w:uiPriority w:val="9"/>
    <w:unhideWhenUsed/>
    <w:qFormat/>
    <w:rsid w:val="00F5547C"/>
    <w:pPr>
      <w:spacing w:before="120" w:after="0" w:line="240" w:lineRule="auto"/>
      <w:outlineLvl w:val="2"/>
    </w:pPr>
    <w:rPr>
      <w:rFonts w:ascii="Gill Sans MT" w:eastAsia="Times New Roman" w:hAnsi="Gill Sans MT" w:cs="Times New Roman"/>
      <w:b/>
      <w:bCs/>
      <w:kern w:val="0"/>
      <w:sz w:val="18"/>
      <w:szCs w:val="18"/>
      <w:lang w:val="en-GB" w:eastAsia="fr-FR"/>
      <w14:ligatures w14:val="none"/>
    </w:rPr>
  </w:style>
  <w:style w:type="paragraph" w:styleId="Heading4">
    <w:name w:val="heading 4"/>
    <w:basedOn w:val="Normal"/>
    <w:next w:val="Normal"/>
    <w:link w:val="Heading4Char"/>
    <w:uiPriority w:val="9"/>
    <w:semiHidden/>
    <w:unhideWhenUsed/>
    <w:qFormat/>
    <w:rsid w:val="00F554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54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54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54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54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54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47C"/>
    <w:rPr>
      <w:rFonts w:ascii="Gill Sans MT" w:eastAsia="Times New Roman" w:hAnsi="Gill Sans MT" w:cs="Times New Roman"/>
      <w:b/>
      <w:bCs/>
      <w:kern w:val="0"/>
      <w:sz w:val="20"/>
      <w:szCs w:val="20"/>
      <w:lang w:val="en-GB" w:eastAsia="fr-FR"/>
      <w14:ligatures w14:val="none"/>
    </w:rPr>
  </w:style>
  <w:style w:type="character" w:customStyle="1" w:styleId="Heading2Char">
    <w:name w:val="Heading 2 Char"/>
    <w:basedOn w:val="DefaultParagraphFont"/>
    <w:link w:val="Heading2"/>
    <w:uiPriority w:val="9"/>
    <w:rsid w:val="00F5547C"/>
    <w:rPr>
      <w:rFonts w:ascii="Gill Sans MT" w:eastAsia="Times New Roman" w:hAnsi="Gill Sans MT" w:cs="Times New Roman"/>
      <w:b/>
      <w:bCs/>
      <w:kern w:val="0"/>
      <w:sz w:val="18"/>
      <w:szCs w:val="18"/>
      <w:lang w:val="en-GB" w:eastAsia="fr-FR"/>
      <w14:ligatures w14:val="none"/>
    </w:rPr>
  </w:style>
  <w:style w:type="character" w:customStyle="1" w:styleId="Heading3Char">
    <w:name w:val="Heading 3 Char"/>
    <w:basedOn w:val="DefaultParagraphFont"/>
    <w:link w:val="Heading3"/>
    <w:uiPriority w:val="9"/>
    <w:rsid w:val="00F5547C"/>
    <w:rPr>
      <w:rFonts w:ascii="Gill Sans MT" w:eastAsia="Times New Roman" w:hAnsi="Gill Sans MT" w:cs="Times New Roman"/>
      <w:b/>
      <w:bCs/>
      <w:kern w:val="0"/>
      <w:sz w:val="18"/>
      <w:szCs w:val="18"/>
      <w:lang w:val="en-GB" w:eastAsia="fr-FR"/>
      <w14:ligatures w14:val="none"/>
    </w:rPr>
  </w:style>
  <w:style w:type="character" w:customStyle="1" w:styleId="Heading4Char">
    <w:name w:val="Heading 4 Char"/>
    <w:basedOn w:val="DefaultParagraphFont"/>
    <w:link w:val="Heading4"/>
    <w:uiPriority w:val="9"/>
    <w:semiHidden/>
    <w:rsid w:val="00F554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54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54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54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54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547C"/>
    <w:rPr>
      <w:rFonts w:eastAsiaTheme="majorEastAsia" w:cstheme="majorBidi"/>
      <w:color w:val="272727" w:themeColor="text1" w:themeTint="D8"/>
    </w:rPr>
  </w:style>
  <w:style w:type="paragraph" w:styleId="Title">
    <w:name w:val="Title"/>
    <w:basedOn w:val="Normal"/>
    <w:next w:val="Normal"/>
    <w:link w:val="TitleChar"/>
    <w:uiPriority w:val="10"/>
    <w:qFormat/>
    <w:rsid w:val="00F5547C"/>
    <w:pPr>
      <w:spacing w:after="100" w:afterAutospacing="1" w:line="240" w:lineRule="auto"/>
      <w:jc w:val="center"/>
      <w:outlineLvl w:val="0"/>
    </w:pPr>
    <w:rPr>
      <w:rFonts w:ascii="Gill Sans MT" w:eastAsia="Times New Roman" w:hAnsi="Gill Sans MT" w:cs="Arial"/>
      <w:b/>
      <w:bCs/>
      <w:kern w:val="36"/>
      <w:sz w:val="48"/>
      <w:szCs w:val="48"/>
      <w:lang w:val="de-LU" w:eastAsia="fr-FR"/>
      <w14:ligatures w14:val="none"/>
    </w:rPr>
  </w:style>
  <w:style w:type="character" w:customStyle="1" w:styleId="TitleChar">
    <w:name w:val="Title Char"/>
    <w:basedOn w:val="DefaultParagraphFont"/>
    <w:link w:val="Title"/>
    <w:uiPriority w:val="10"/>
    <w:rsid w:val="00F5547C"/>
    <w:rPr>
      <w:rFonts w:ascii="Gill Sans MT" w:eastAsia="Times New Roman" w:hAnsi="Gill Sans MT" w:cs="Arial"/>
      <w:b/>
      <w:bCs/>
      <w:kern w:val="36"/>
      <w:sz w:val="48"/>
      <w:szCs w:val="48"/>
      <w:lang w:val="de-LU" w:eastAsia="fr-FR"/>
      <w14:ligatures w14:val="none"/>
    </w:rPr>
  </w:style>
  <w:style w:type="paragraph" w:styleId="Subtitle">
    <w:name w:val="Subtitle"/>
    <w:basedOn w:val="Normal"/>
    <w:next w:val="Normal"/>
    <w:link w:val="SubtitleChar"/>
    <w:uiPriority w:val="11"/>
    <w:qFormat/>
    <w:rsid w:val="00F554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54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547C"/>
    <w:pPr>
      <w:spacing w:before="160"/>
      <w:jc w:val="center"/>
    </w:pPr>
    <w:rPr>
      <w:i/>
      <w:iCs/>
      <w:color w:val="404040" w:themeColor="text1" w:themeTint="BF"/>
    </w:rPr>
  </w:style>
  <w:style w:type="character" w:customStyle="1" w:styleId="QuoteChar">
    <w:name w:val="Quote Char"/>
    <w:basedOn w:val="DefaultParagraphFont"/>
    <w:link w:val="Quote"/>
    <w:uiPriority w:val="29"/>
    <w:rsid w:val="00F5547C"/>
    <w:rPr>
      <w:i/>
      <w:iCs/>
      <w:color w:val="404040" w:themeColor="text1" w:themeTint="BF"/>
    </w:rPr>
  </w:style>
  <w:style w:type="paragraph" w:styleId="ListParagraph">
    <w:name w:val="List Paragraph"/>
    <w:basedOn w:val="Normal"/>
    <w:uiPriority w:val="34"/>
    <w:qFormat/>
    <w:rsid w:val="00F5547C"/>
    <w:pPr>
      <w:ind w:left="720"/>
      <w:contextualSpacing/>
    </w:pPr>
  </w:style>
  <w:style w:type="character" w:styleId="IntenseEmphasis">
    <w:name w:val="Intense Emphasis"/>
    <w:basedOn w:val="DefaultParagraphFont"/>
    <w:uiPriority w:val="21"/>
    <w:qFormat/>
    <w:rsid w:val="00F5547C"/>
    <w:rPr>
      <w:i/>
      <w:iCs/>
      <w:color w:val="0F4761" w:themeColor="accent1" w:themeShade="BF"/>
    </w:rPr>
  </w:style>
  <w:style w:type="paragraph" w:styleId="IntenseQuote">
    <w:name w:val="Intense Quote"/>
    <w:basedOn w:val="Normal"/>
    <w:next w:val="Normal"/>
    <w:link w:val="IntenseQuoteChar"/>
    <w:uiPriority w:val="30"/>
    <w:qFormat/>
    <w:rsid w:val="00F554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547C"/>
    <w:rPr>
      <w:i/>
      <w:iCs/>
      <w:color w:val="0F4761" w:themeColor="accent1" w:themeShade="BF"/>
    </w:rPr>
  </w:style>
  <w:style w:type="character" w:styleId="IntenseReference">
    <w:name w:val="Intense Reference"/>
    <w:basedOn w:val="DefaultParagraphFont"/>
    <w:uiPriority w:val="32"/>
    <w:qFormat/>
    <w:rsid w:val="00F5547C"/>
    <w:rPr>
      <w:b/>
      <w:bCs/>
      <w:smallCaps/>
      <w:color w:val="0F4761" w:themeColor="accent1" w:themeShade="BF"/>
      <w:spacing w:val="5"/>
    </w:rPr>
  </w:style>
  <w:style w:type="paragraph" w:styleId="NormalWeb">
    <w:name w:val="Normal (Web)"/>
    <w:basedOn w:val="Normal"/>
    <w:uiPriority w:val="99"/>
    <w:semiHidden/>
    <w:unhideWhenUsed/>
    <w:rsid w:val="00F5547C"/>
    <w:pPr>
      <w:spacing w:before="100" w:beforeAutospacing="1" w:after="100" w:afterAutospacing="1" w:line="240" w:lineRule="auto"/>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375</Words>
  <Characters>2063</Characters>
  <Application>Microsoft Office Word</Application>
  <DocSecurity>0</DocSecurity>
  <Lines>17</Lines>
  <Paragraphs>4</Paragraphs>
  <ScaleCrop>false</ScaleCrop>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Salim Belouettar</dc:creator>
  <cp:keywords/>
  <dc:description/>
  <cp:lastModifiedBy>kouider bendine</cp:lastModifiedBy>
  <cp:revision>2</cp:revision>
  <dcterms:created xsi:type="dcterms:W3CDTF">2026-04-23T19:23:00Z</dcterms:created>
  <dcterms:modified xsi:type="dcterms:W3CDTF">2026-04-23T19:23:00Z</dcterms:modified>
</cp:coreProperties>
</file>