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B8F7F" w14:textId="20A77ED8" w:rsidR="00A47457" w:rsidRDefault="00A47457" w:rsidP="00477775">
      <w:pPr>
        <w:rPr>
          <w:lang w:val="en-GB"/>
        </w:rPr>
      </w:pPr>
      <w:r w:rsidRPr="00626DEC">
        <w:rPr>
          <w:lang w:val="en-GB"/>
        </w:rPr>
        <w:t>We</w:t>
      </w:r>
      <w:r w:rsidR="00F926C3" w:rsidRPr="00626DEC">
        <w:rPr>
          <w:lang w:val="en-GB"/>
        </w:rPr>
        <w:t>,</w:t>
      </w:r>
      <w:r w:rsidRPr="00626DEC">
        <w:rPr>
          <w:lang w:val="en-GB"/>
        </w:rPr>
        <w:t xml:space="preserve"> as ………</w:t>
      </w:r>
      <w:r w:rsidR="00F926C3" w:rsidRPr="00626DEC">
        <w:rPr>
          <w:lang w:val="en-GB"/>
        </w:rPr>
        <w:t xml:space="preserve">.. University, </w:t>
      </w:r>
      <w:r w:rsidRPr="00626DEC">
        <w:rPr>
          <w:lang w:val="en-GB"/>
        </w:rPr>
        <w:t xml:space="preserve">declare that </w:t>
      </w:r>
      <w:r w:rsidR="00F926C3" w:rsidRPr="00626DEC">
        <w:rPr>
          <w:lang w:val="en-GB"/>
        </w:rPr>
        <w:t>the nominated students for the Academic Y</w:t>
      </w:r>
      <w:r w:rsidR="004B127E">
        <w:rPr>
          <w:lang w:val="en-GB"/>
        </w:rPr>
        <w:t>ear 2017</w:t>
      </w:r>
      <w:r w:rsidR="00F926C3" w:rsidRPr="00626DEC">
        <w:rPr>
          <w:lang w:val="en-GB"/>
        </w:rPr>
        <w:t xml:space="preserve"> </w:t>
      </w:r>
      <w:r w:rsidR="004B127E">
        <w:rPr>
          <w:lang w:val="en-GB"/>
        </w:rPr>
        <w:t xml:space="preserve">– 2018 </w:t>
      </w:r>
      <w:bookmarkStart w:id="0" w:name="_GoBack"/>
      <w:r w:rsidR="004B127E">
        <w:rPr>
          <w:lang w:val="en-GB"/>
        </w:rPr>
        <w:t>Fall Term</w:t>
      </w:r>
      <w:r w:rsidRPr="00626DEC">
        <w:rPr>
          <w:lang w:val="en-GB"/>
        </w:rPr>
        <w:t xml:space="preserve"> are </w:t>
      </w:r>
      <w:bookmarkEnd w:id="0"/>
      <w:r w:rsidR="00F926C3" w:rsidRPr="00626DEC">
        <w:rPr>
          <w:lang w:val="en-GB"/>
        </w:rPr>
        <w:t>eligible</w:t>
      </w:r>
      <w:r w:rsidRPr="00626DEC">
        <w:rPr>
          <w:lang w:val="en-GB"/>
        </w:rPr>
        <w:t xml:space="preserve"> </w:t>
      </w:r>
      <w:r w:rsidR="00F83D6C" w:rsidRPr="00626DEC">
        <w:rPr>
          <w:lang w:val="en-GB"/>
        </w:rPr>
        <w:t>with regard</w:t>
      </w:r>
      <w:r w:rsidRPr="00626DEC">
        <w:rPr>
          <w:lang w:val="en-GB"/>
        </w:rPr>
        <w:t xml:space="preserve"> t</w:t>
      </w:r>
      <w:r w:rsidR="00F926C3" w:rsidRPr="00626DEC">
        <w:rPr>
          <w:lang w:val="en-GB"/>
        </w:rPr>
        <w:t xml:space="preserve">o the following criteria announced by </w:t>
      </w:r>
      <w:proofErr w:type="spellStart"/>
      <w:r w:rsidR="00F926C3" w:rsidRPr="00626DEC">
        <w:rPr>
          <w:lang w:val="en-GB"/>
        </w:rPr>
        <w:t>Anadolu</w:t>
      </w:r>
      <w:proofErr w:type="spellEnd"/>
      <w:r w:rsidR="00F926C3" w:rsidRPr="00626DEC">
        <w:rPr>
          <w:lang w:val="en-GB"/>
        </w:rPr>
        <w:t xml:space="preserve"> University. </w:t>
      </w:r>
    </w:p>
    <w:p w14:paraId="54B9E0DC" w14:textId="2803B1E9" w:rsidR="004B127E" w:rsidRDefault="004B127E" w:rsidP="00477775">
      <w:pPr>
        <w:rPr>
          <w:lang w:val="en-GB"/>
        </w:rPr>
      </w:pPr>
      <w:r>
        <w:rPr>
          <w:lang w:val="en-GB"/>
        </w:rPr>
        <w:t>Nominated Students are:</w:t>
      </w:r>
    </w:p>
    <w:p w14:paraId="4DF4162E" w14:textId="461BF41B" w:rsidR="004B127E" w:rsidRDefault="004B127E" w:rsidP="00477775">
      <w:pPr>
        <w:rPr>
          <w:lang w:val="en-GB"/>
        </w:rPr>
      </w:pPr>
      <w:r>
        <w:rPr>
          <w:lang w:val="en-GB"/>
        </w:rPr>
        <w:t>1.</w:t>
      </w:r>
    </w:p>
    <w:p w14:paraId="6E091A58" w14:textId="77777777" w:rsidR="004B127E" w:rsidRDefault="004B127E" w:rsidP="00477775">
      <w:pPr>
        <w:rPr>
          <w:lang w:val="en-GB"/>
        </w:rPr>
      </w:pPr>
      <w:r>
        <w:rPr>
          <w:lang w:val="en-GB"/>
        </w:rPr>
        <w:t>2.</w:t>
      </w:r>
    </w:p>
    <w:p w14:paraId="19D14CF8" w14:textId="77777777" w:rsidR="004B127E" w:rsidRDefault="004B127E" w:rsidP="00477775">
      <w:pPr>
        <w:rPr>
          <w:lang w:val="en-GB"/>
        </w:rPr>
      </w:pPr>
      <w:r>
        <w:rPr>
          <w:lang w:val="en-GB"/>
        </w:rPr>
        <w:t>.</w:t>
      </w:r>
    </w:p>
    <w:p w14:paraId="30CD1143" w14:textId="66109313" w:rsidR="004B127E" w:rsidRPr="00626DEC" w:rsidRDefault="004B127E" w:rsidP="00477775">
      <w:pPr>
        <w:rPr>
          <w:lang w:val="en-GB"/>
        </w:rPr>
      </w:pPr>
      <w:r>
        <w:rPr>
          <w:lang w:val="en-GB"/>
        </w:rPr>
        <w:t xml:space="preserve">. </w:t>
      </w:r>
    </w:p>
    <w:p w14:paraId="2AB97310" w14:textId="77777777" w:rsidR="00965151" w:rsidRDefault="006A37F0" w:rsidP="00133F64">
      <w:pPr>
        <w:rPr>
          <w:b/>
          <w:lang w:val="en-GB"/>
        </w:rPr>
      </w:pPr>
      <w:r w:rsidRPr="00626DEC">
        <w:rPr>
          <w:b/>
          <w:lang w:val="en-GB"/>
        </w:rPr>
        <w:t xml:space="preserve">Eligibility </w:t>
      </w:r>
      <w:r w:rsidR="006F66CA" w:rsidRPr="00626DEC">
        <w:rPr>
          <w:b/>
          <w:lang w:val="en-GB"/>
        </w:rPr>
        <w:t>Criteria for Erasmu</w:t>
      </w:r>
      <w:r w:rsidR="00626DEC">
        <w:rPr>
          <w:b/>
          <w:lang w:val="en-GB"/>
        </w:rPr>
        <w:t xml:space="preserve">s+ ICM Mobility Students to be </w:t>
      </w:r>
      <w:proofErr w:type="gramStart"/>
      <w:r w:rsidR="00626DEC">
        <w:rPr>
          <w:b/>
          <w:lang w:val="en-GB"/>
        </w:rPr>
        <w:t>N</w:t>
      </w:r>
      <w:r w:rsidR="006F66CA" w:rsidRPr="00626DEC">
        <w:rPr>
          <w:b/>
          <w:lang w:val="en-GB"/>
        </w:rPr>
        <w:t>ominated</w:t>
      </w:r>
      <w:proofErr w:type="gramEnd"/>
      <w:r w:rsidR="006F66CA" w:rsidRPr="00626DEC">
        <w:rPr>
          <w:b/>
          <w:lang w:val="en-GB"/>
        </w:rPr>
        <w:t xml:space="preserve"> to </w:t>
      </w:r>
      <w:proofErr w:type="spellStart"/>
      <w:r w:rsidR="006F66CA" w:rsidRPr="00626DEC">
        <w:rPr>
          <w:b/>
          <w:lang w:val="en-GB"/>
        </w:rPr>
        <w:t>Anadolu</w:t>
      </w:r>
      <w:proofErr w:type="spellEnd"/>
      <w:r w:rsidR="006F66CA" w:rsidRPr="00626DEC">
        <w:rPr>
          <w:b/>
          <w:lang w:val="en-GB"/>
        </w:rPr>
        <w:t xml:space="preserve"> University</w:t>
      </w:r>
    </w:p>
    <w:p w14:paraId="5ADC3E71" w14:textId="27800215" w:rsidR="00133F64" w:rsidRPr="00965151" w:rsidRDefault="00133F64" w:rsidP="00133F64">
      <w:pPr>
        <w:rPr>
          <w:b/>
          <w:lang w:val="en-GB"/>
        </w:rPr>
      </w:pPr>
      <w:r w:rsidRPr="00626DEC">
        <w:rPr>
          <w:lang w:val="en-GB"/>
        </w:rPr>
        <w:t>1. To be enrolled at one of the</w:t>
      </w:r>
      <w:r w:rsidR="00C7553F" w:rsidRPr="00626DEC">
        <w:rPr>
          <w:lang w:val="en-GB"/>
        </w:rPr>
        <w:t xml:space="preserve"> full time</w:t>
      </w:r>
      <w:r w:rsidRPr="00626DEC">
        <w:rPr>
          <w:lang w:val="en-GB"/>
        </w:rPr>
        <w:t xml:space="preserve"> programmes (including evening education programmes) </w:t>
      </w:r>
      <w:r w:rsidR="006F66CA" w:rsidRPr="00626DEC">
        <w:rPr>
          <w:lang w:val="en-GB"/>
        </w:rPr>
        <w:t xml:space="preserve">at the home university </w:t>
      </w:r>
      <w:r w:rsidRPr="00626DEC">
        <w:rPr>
          <w:lang w:val="en-GB"/>
        </w:rPr>
        <w:t>and not to be in the position of graduation.</w:t>
      </w:r>
    </w:p>
    <w:p w14:paraId="15F594E3" w14:textId="1213DC71" w:rsidR="00133F64" w:rsidRPr="00626DEC" w:rsidRDefault="00133F64" w:rsidP="00133F64">
      <w:pPr>
        <w:rPr>
          <w:lang w:val="en-GB"/>
        </w:rPr>
      </w:pPr>
      <w:r w:rsidRPr="00626DEC">
        <w:rPr>
          <w:lang w:val="en-GB"/>
        </w:rPr>
        <w:t xml:space="preserve">2.  To be completed first semester excluding prep school at </w:t>
      </w:r>
      <w:r w:rsidR="006F66CA" w:rsidRPr="00626DEC">
        <w:rPr>
          <w:lang w:val="en-GB"/>
        </w:rPr>
        <w:t>home university.</w:t>
      </w:r>
    </w:p>
    <w:p w14:paraId="1FE202C9" w14:textId="28E65169" w:rsidR="006F66CA" w:rsidRPr="00626DEC" w:rsidRDefault="00BD2027" w:rsidP="006F66CA">
      <w:pPr>
        <w:rPr>
          <w:lang w:val="en-GB"/>
        </w:rPr>
      </w:pPr>
      <w:r w:rsidRPr="00626DEC">
        <w:rPr>
          <w:lang w:val="en-GB"/>
        </w:rPr>
        <w:t xml:space="preserve">3. </w:t>
      </w:r>
      <w:r w:rsidR="0024407C" w:rsidRPr="00626DEC">
        <w:rPr>
          <w:lang w:val="en-GB"/>
        </w:rPr>
        <w:t>If benefited from</w:t>
      </w:r>
      <w:r w:rsidR="009C6C5B" w:rsidRPr="00626DEC">
        <w:rPr>
          <w:lang w:val="en-GB"/>
        </w:rPr>
        <w:t xml:space="preserve"> any of </w:t>
      </w:r>
      <w:r w:rsidRPr="00626DEC">
        <w:rPr>
          <w:lang w:val="en-GB"/>
        </w:rPr>
        <w:t>Lifelong Learning Programme / Erasmus+ / Erasmus Mundus/EMJMD</w:t>
      </w:r>
      <w:r w:rsidR="0024407C" w:rsidRPr="00626DEC">
        <w:rPr>
          <w:lang w:val="en-GB"/>
        </w:rPr>
        <w:t xml:space="preserve"> programmes, total </w:t>
      </w:r>
      <w:r w:rsidR="00F05B0F" w:rsidRPr="00626DEC">
        <w:rPr>
          <w:lang w:val="en-GB"/>
        </w:rPr>
        <w:t>duration should</w:t>
      </w:r>
      <w:r w:rsidR="0024407C" w:rsidRPr="00626DEC">
        <w:rPr>
          <w:lang w:val="en-GB"/>
        </w:rPr>
        <w:t xml:space="preserve"> </w:t>
      </w:r>
      <w:r w:rsidR="009C6C5B" w:rsidRPr="00626DEC">
        <w:rPr>
          <w:lang w:val="en-GB"/>
        </w:rPr>
        <w:t>no</w:t>
      </w:r>
      <w:r w:rsidR="0024407C" w:rsidRPr="00626DEC">
        <w:rPr>
          <w:lang w:val="en-GB"/>
        </w:rPr>
        <w:t xml:space="preserve">t to exceed 12 months in </w:t>
      </w:r>
      <w:r w:rsidR="009C6C5B" w:rsidRPr="00626DEC">
        <w:rPr>
          <w:lang w:val="en-GB"/>
        </w:rPr>
        <w:t xml:space="preserve">along with </w:t>
      </w:r>
      <w:r w:rsidR="00626DEC">
        <w:rPr>
          <w:lang w:val="en-GB"/>
        </w:rPr>
        <w:t>the intended</w:t>
      </w:r>
      <w:r w:rsidR="009C6C5B" w:rsidRPr="00626DEC">
        <w:rPr>
          <w:lang w:val="en-GB"/>
        </w:rPr>
        <w:t xml:space="preserve"> </w:t>
      </w:r>
      <w:r w:rsidR="0024407C" w:rsidRPr="00626DEC">
        <w:rPr>
          <w:lang w:val="en-GB"/>
        </w:rPr>
        <w:t xml:space="preserve">activity. </w:t>
      </w:r>
    </w:p>
    <w:p w14:paraId="45689D2A" w14:textId="4D2D1FFF" w:rsidR="0068320C" w:rsidRPr="00626DEC" w:rsidRDefault="006F66CA" w:rsidP="006F66CA">
      <w:pPr>
        <w:rPr>
          <w:lang w:val="en-GB"/>
        </w:rPr>
      </w:pPr>
      <w:r w:rsidRPr="00626DEC">
        <w:rPr>
          <w:lang w:val="en-GB"/>
        </w:rPr>
        <w:t xml:space="preserve">4. </w:t>
      </w:r>
      <w:r w:rsidR="0068320C" w:rsidRPr="00626DEC">
        <w:rPr>
          <w:lang w:val="en-GB"/>
        </w:rPr>
        <w:t>To</w:t>
      </w:r>
      <w:r w:rsidR="00040B1F" w:rsidRPr="00626DEC">
        <w:rPr>
          <w:lang w:val="en-GB"/>
        </w:rPr>
        <w:t xml:space="preserve"> </w:t>
      </w:r>
      <w:r w:rsidR="00C7553F" w:rsidRPr="00626DEC">
        <w:rPr>
          <w:lang w:val="en-GB"/>
        </w:rPr>
        <w:t xml:space="preserve">have </w:t>
      </w:r>
      <w:r w:rsidR="00670463" w:rsidRPr="00626DEC">
        <w:rPr>
          <w:lang w:val="en-GB"/>
        </w:rPr>
        <w:t>a doc</w:t>
      </w:r>
      <w:r w:rsidR="00453D10">
        <w:rPr>
          <w:lang w:val="en-GB"/>
        </w:rPr>
        <w:t>ument that certifies at least B1</w:t>
      </w:r>
      <w:r w:rsidR="004B127E">
        <w:rPr>
          <w:lang w:val="en-GB"/>
        </w:rPr>
        <w:t xml:space="preserve"> level of English or Turkish. </w:t>
      </w:r>
    </w:p>
    <w:p w14:paraId="7869114F" w14:textId="0C40D7C6" w:rsidR="00C7553F" w:rsidRPr="00626DEC" w:rsidRDefault="00670463" w:rsidP="00C7553F">
      <w:pPr>
        <w:rPr>
          <w:lang w:val="en-GB"/>
        </w:rPr>
      </w:pPr>
      <w:r w:rsidRPr="00626DEC">
        <w:rPr>
          <w:lang w:val="en-GB"/>
        </w:rPr>
        <w:t xml:space="preserve">5. </w:t>
      </w:r>
      <w:r w:rsidR="002E7392" w:rsidRPr="00626DEC">
        <w:rPr>
          <w:lang w:val="en-GB"/>
        </w:rPr>
        <w:t>All the applicant</w:t>
      </w:r>
      <w:r w:rsidR="006A37F0" w:rsidRPr="00626DEC">
        <w:rPr>
          <w:lang w:val="en-GB"/>
        </w:rPr>
        <w:t xml:space="preserve"> students are listed </w:t>
      </w:r>
      <w:r w:rsidR="002E7392" w:rsidRPr="00626DEC">
        <w:rPr>
          <w:lang w:val="en-GB"/>
        </w:rPr>
        <w:t xml:space="preserve">in a descending order </w:t>
      </w:r>
      <w:r w:rsidR="006A37F0" w:rsidRPr="00626DEC">
        <w:rPr>
          <w:lang w:val="en-GB"/>
        </w:rPr>
        <w:t xml:space="preserve">according to </w:t>
      </w:r>
      <w:r w:rsidR="002E7392" w:rsidRPr="00626DEC">
        <w:rPr>
          <w:lang w:val="en-GB"/>
        </w:rPr>
        <w:t>their Erasmus Ranking Score calculated as adding % 50 of GPA to % 50 of foreign language score and are nominated beginning from the top of the list for the available quota.</w:t>
      </w:r>
    </w:p>
    <w:p w14:paraId="11073EAA" w14:textId="3E6B055C" w:rsidR="00040B1F" w:rsidRPr="00626DEC" w:rsidRDefault="00C7553F" w:rsidP="00040B1F">
      <w:pPr>
        <w:rPr>
          <w:lang w:val="en-GB"/>
        </w:rPr>
      </w:pPr>
      <w:r w:rsidRPr="00626DEC">
        <w:rPr>
          <w:lang w:val="en-GB"/>
        </w:rPr>
        <w:t>Erasmus Ranking score</w:t>
      </w:r>
      <w:r w:rsidR="007103CD" w:rsidRPr="00626DEC">
        <w:rPr>
          <w:lang w:val="en-GB"/>
        </w:rPr>
        <w:t xml:space="preserve"> of students </w:t>
      </w:r>
      <w:r w:rsidRPr="00626DEC">
        <w:rPr>
          <w:lang w:val="en-GB"/>
        </w:rPr>
        <w:t xml:space="preserve">who benefited the </w:t>
      </w:r>
      <w:r w:rsidR="007103CD" w:rsidRPr="00626DEC">
        <w:rPr>
          <w:lang w:val="en-GB"/>
        </w:rPr>
        <w:t>Lifelong Learning Programme / Erasmus+ / Erasmus Mundus/EMJMD programmes</w:t>
      </w:r>
      <w:r w:rsidRPr="00626DEC">
        <w:rPr>
          <w:lang w:val="en-GB"/>
        </w:rPr>
        <w:t xml:space="preserve"> in the current cycle </w:t>
      </w:r>
      <w:r w:rsidR="002E7392" w:rsidRPr="00626DEC">
        <w:rPr>
          <w:lang w:val="en-GB"/>
        </w:rPr>
        <w:t>is</w:t>
      </w:r>
      <w:r w:rsidR="00965151">
        <w:rPr>
          <w:lang w:val="en-GB"/>
        </w:rPr>
        <w:t xml:space="preserve"> calculated as GPA</w:t>
      </w:r>
      <w:r w:rsidR="007103CD" w:rsidRPr="00626DEC">
        <w:rPr>
          <w:lang w:val="en-GB"/>
        </w:rPr>
        <w:t xml:space="preserve"> + Foreign Language point – 10. </w:t>
      </w:r>
      <w:r w:rsidRPr="00626DEC">
        <w:rPr>
          <w:lang w:val="en-GB"/>
        </w:rPr>
        <w:t xml:space="preserve">Taking points off </w:t>
      </w:r>
      <w:r w:rsidR="00626DEC" w:rsidRPr="00626DEC">
        <w:rPr>
          <w:lang w:val="en-GB"/>
        </w:rPr>
        <w:t xml:space="preserve">rule </w:t>
      </w:r>
      <w:r w:rsidRPr="00626DEC">
        <w:rPr>
          <w:lang w:val="en-GB"/>
        </w:rPr>
        <w:t xml:space="preserve">is not applied for </w:t>
      </w:r>
      <w:r w:rsidR="00626DEC" w:rsidRPr="00626DEC">
        <w:rPr>
          <w:lang w:val="en-GB"/>
        </w:rPr>
        <w:t>the applicants</w:t>
      </w:r>
      <w:r w:rsidRPr="00626DEC">
        <w:rPr>
          <w:lang w:val="en-GB"/>
        </w:rPr>
        <w:t xml:space="preserve"> who benefited </w:t>
      </w:r>
      <w:r w:rsidR="00626DEC" w:rsidRPr="00626DEC">
        <w:rPr>
          <w:lang w:val="en-GB"/>
        </w:rPr>
        <w:t xml:space="preserve">Erasmus Mundus/EMJMD </w:t>
      </w:r>
      <w:r w:rsidRPr="00626DEC">
        <w:rPr>
          <w:lang w:val="en-GB"/>
        </w:rPr>
        <w:t>without receiving grant.</w:t>
      </w:r>
    </w:p>
    <w:p w14:paraId="10A62BB5" w14:textId="46A2C916" w:rsidR="007103CD" w:rsidRPr="00626DEC" w:rsidRDefault="007103CD" w:rsidP="007103CD">
      <w:pPr>
        <w:rPr>
          <w:lang w:val="en-GB"/>
        </w:rPr>
      </w:pPr>
      <w:r w:rsidRPr="00626DEC">
        <w:rPr>
          <w:lang w:val="en-GB"/>
        </w:rPr>
        <w:t xml:space="preserve"> 10 points </w:t>
      </w:r>
      <w:r w:rsidR="00626DEC" w:rsidRPr="00626DEC">
        <w:rPr>
          <w:lang w:val="en-GB"/>
        </w:rPr>
        <w:t>is</w:t>
      </w:r>
      <w:r w:rsidRPr="00626DEC">
        <w:rPr>
          <w:lang w:val="en-GB"/>
        </w:rPr>
        <w:t xml:space="preserve"> added to the </w:t>
      </w:r>
      <w:r w:rsidR="00626DEC" w:rsidRPr="00626DEC">
        <w:rPr>
          <w:lang w:val="en-GB"/>
        </w:rPr>
        <w:t>Erasmus Ra</w:t>
      </w:r>
      <w:r w:rsidRPr="00626DEC">
        <w:rPr>
          <w:lang w:val="en-GB"/>
        </w:rPr>
        <w:t xml:space="preserve">nking </w:t>
      </w:r>
      <w:r w:rsidR="00626DEC" w:rsidRPr="00626DEC">
        <w:rPr>
          <w:lang w:val="en-GB"/>
        </w:rPr>
        <w:t>Score</w:t>
      </w:r>
      <w:r w:rsidRPr="00626DEC">
        <w:rPr>
          <w:lang w:val="en-GB"/>
        </w:rPr>
        <w:t xml:space="preserve"> of students with the </w:t>
      </w:r>
      <w:r w:rsidR="00F05B0F" w:rsidRPr="00626DEC">
        <w:rPr>
          <w:lang w:val="en-GB"/>
        </w:rPr>
        <w:t>special</w:t>
      </w:r>
      <w:r w:rsidR="004B127E">
        <w:rPr>
          <w:lang w:val="en-GB"/>
        </w:rPr>
        <w:t xml:space="preserve"> needs. (Only if documented)</w:t>
      </w:r>
    </w:p>
    <w:p w14:paraId="42973ABF" w14:textId="77777777" w:rsidR="00477775" w:rsidRPr="00626DEC" w:rsidRDefault="00477775" w:rsidP="00477775">
      <w:pPr>
        <w:pStyle w:val="ListeParagraf"/>
        <w:rPr>
          <w:lang w:val="en-GB"/>
        </w:rPr>
      </w:pPr>
    </w:p>
    <w:p w14:paraId="3E6DE3CF" w14:textId="79B46C8D" w:rsidR="00A016C1" w:rsidRDefault="00F05B0F" w:rsidP="00546070">
      <w:pPr>
        <w:rPr>
          <w:i/>
          <w:lang w:val="en-GB"/>
        </w:rPr>
      </w:pPr>
      <w:r w:rsidRPr="00626DEC">
        <w:rPr>
          <w:i/>
          <w:lang w:val="en-GB"/>
        </w:rPr>
        <w:t xml:space="preserve">We are informed on the </w:t>
      </w:r>
      <w:r w:rsidR="006A37F0" w:rsidRPr="00626DEC">
        <w:rPr>
          <w:i/>
          <w:lang w:val="en-GB"/>
        </w:rPr>
        <w:t xml:space="preserve">above mentioned </w:t>
      </w:r>
      <w:r w:rsidRPr="00626DEC">
        <w:rPr>
          <w:i/>
          <w:lang w:val="en-GB"/>
        </w:rPr>
        <w:t xml:space="preserve">criteria </w:t>
      </w:r>
      <w:r w:rsidR="006A37F0" w:rsidRPr="00626DEC">
        <w:rPr>
          <w:i/>
          <w:lang w:val="en-GB"/>
        </w:rPr>
        <w:t xml:space="preserve">for </w:t>
      </w:r>
      <w:r w:rsidRPr="00626DEC">
        <w:rPr>
          <w:i/>
          <w:lang w:val="en-GB"/>
        </w:rPr>
        <w:t xml:space="preserve">Erasmus+ </w:t>
      </w:r>
      <w:r w:rsidR="006A37F0" w:rsidRPr="00626DEC">
        <w:rPr>
          <w:i/>
          <w:lang w:val="en-GB"/>
        </w:rPr>
        <w:t>International Credit</w:t>
      </w:r>
      <w:r w:rsidRPr="00626DEC">
        <w:rPr>
          <w:i/>
          <w:lang w:val="en-GB"/>
        </w:rPr>
        <w:t xml:space="preserve"> Mobility, by </w:t>
      </w:r>
      <w:proofErr w:type="spellStart"/>
      <w:r w:rsidRPr="00626DEC">
        <w:rPr>
          <w:i/>
          <w:lang w:val="en-GB"/>
        </w:rPr>
        <w:t>Anadolu</w:t>
      </w:r>
      <w:proofErr w:type="spellEnd"/>
      <w:r w:rsidRPr="00626DEC">
        <w:rPr>
          <w:i/>
          <w:lang w:val="en-GB"/>
        </w:rPr>
        <w:t xml:space="preserve"> University Office for International Affairs. There is no </w:t>
      </w:r>
      <w:r w:rsidR="006A37F0" w:rsidRPr="00626DEC">
        <w:rPr>
          <w:i/>
          <w:lang w:val="en-GB"/>
        </w:rPr>
        <w:t xml:space="preserve">conflict of interest that affects the selection procedures or </w:t>
      </w:r>
      <w:r w:rsidRPr="00626DEC">
        <w:rPr>
          <w:i/>
          <w:lang w:val="en-GB"/>
        </w:rPr>
        <w:t xml:space="preserve">objectivity </w:t>
      </w:r>
      <w:r w:rsidR="006A37F0" w:rsidRPr="00626DEC">
        <w:rPr>
          <w:i/>
          <w:lang w:val="en-GB"/>
        </w:rPr>
        <w:t xml:space="preserve">rules. </w:t>
      </w:r>
      <w:r w:rsidRPr="00626DEC">
        <w:rPr>
          <w:i/>
          <w:lang w:val="en-GB"/>
        </w:rPr>
        <w:t>The decision</w:t>
      </w:r>
      <w:r w:rsidR="006A37F0" w:rsidRPr="00626DEC">
        <w:rPr>
          <w:i/>
          <w:lang w:val="en-GB"/>
        </w:rPr>
        <w:t>s</w:t>
      </w:r>
      <w:r w:rsidRPr="00626DEC">
        <w:rPr>
          <w:i/>
          <w:lang w:val="en-GB"/>
        </w:rPr>
        <w:t xml:space="preserve"> </w:t>
      </w:r>
      <w:r w:rsidR="006A37F0" w:rsidRPr="00626DEC">
        <w:rPr>
          <w:i/>
          <w:lang w:val="en-GB"/>
        </w:rPr>
        <w:t xml:space="preserve">are </w:t>
      </w:r>
      <w:r w:rsidRPr="00626DEC">
        <w:rPr>
          <w:i/>
          <w:lang w:val="en-GB"/>
        </w:rPr>
        <w:t xml:space="preserve">made appropriate to objectivity and transparency </w:t>
      </w:r>
      <w:r w:rsidR="006A37F0" w:rsidRPr="00626DEC">
        <w:rPr>
          <w:i/>
          <w:lang w:val="en-GB"/>
        </w:rPr>
        <w:t xml:space="preserve">rules. </w:t>
      </w:r>
      <w:r w:rsidRPr="00626DEC">
        <w:rPr>
          <w:i/>
          <w:lang w:val="en-GB"/>
        </w:rPr>
        <w:t xml:space="preserve"> </w:t>
      </w:r>
    </w:p>
    <w:p w14:paraId="26CE0130" w14:textId="77777777" w:rsidR="00626DEC" w:rsidRDefault="00626DEC" w:rsidP="00546070">
      <w:pPr>
        <w:rPr>
          <w:i/>
          <w:lang w:val="en-GB"/>
        </w:rPr>
      </w:pPr>
    </w:p>
    <w:p w14:paraId="48105253" w14:textId="77777777" w:rsidR="00626DEC" w:rsidRDefault="00626DEC" w:rsidP="00546070">
      <w:pPr>
        <w:rPr>
          <w:i/>
          <w:lang w:val="en-GB"/>
        </w:rPr>
      </w:pPr>
    </w:p>
    <w:p w14:paraId="0C3FA7EB" w14:textId="09F29A65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>Name &amp; Surname</w:t>
      </w:r>
    </w:p>
    <w:p w14:paraId="6359DFFB" w14:textId="68997A59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 xml:space="preserve">Date </w:t>
      </w:r>
    </w:p>
    <w:p w14:paraId="3B19D1FC" w14:textId="62F7A550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t>Place</w:t>
      </w:r>
    </w:p>
    <w:p w14:paraId="3533035C" w14:textId="6E03361B" w:rsidR="00626DEC" w:rsidRDefault="00626DEC" w:rsidP="00546070">
      <w:pPr>
        <w:rPr>
          <w:i/>
          <w:lang w:val="en-GB"/>
        </w:rPr>
      </w:pPr>
      <w:r>
        <w:rPr>
          <w:i/>
          <w:lang w:val="en-GB"/>
        </w:rPr>
        <w:lastRenderedPageBreak/>
        <w:t xml:space="preserve">Signature and Seal </w:t>
      </w:r>
    </w:p>
    <w:p w14:paraId="2B581AA7" w14:textId="77777777" w:rsidR="00626DEC" w:rsidRPr="00626DEC" w:rsidRDefault="00626DEC" w:rsidP="00546070">
      <w:pPr>
        <w:rPr>
          <w:i/>
          <w:lang w:val="en-GB"/>
        </w:rPr>
      </w:pPr>
    </w:p>
    <w:sectPr w:rsidR="00626DEC" w:rsidRPr="00626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35E7"/>
    <w:multiLevelType w:val="hybridMultilevel"/>
    <w:tmpl w:val="D5E8A8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D09BE"/>
    <w:multiLevelType w:val="hybridMultilevel"/>
    <w:tmpl w:val="F6C6C5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52E43"/>
    <w:multiLevelType w:val="hybridMultilevel"/>
    <w:tmpl w:val="3AE839CE"/>
    <w:lvl w:ilvl="0" w:tplc="BE10F4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FC72CC"/>
    <w:multiLevelType w:val="hybridMultilevel"/>
    <w:tmpl w:val="A8C4E74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0000E"/>
    <w:multiLevelType w:val="hybridMultilevel"/>
    <w:tmpl w:val="2D1CF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95590"/>
    <w:multiLevelType w:val="multilevel"/>
    <w:tmpl w:val="AAEEE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0"/>
      <w:numFmt w:val="decimal"/>
      <w:isLgl/>
      <w:lvlText w:val="%1.%2"/>
      <w:lvlJc w:val="left"/>
      <w:pPr>
        <w:ind w:left="80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91"/>
    <w:rsid w:val="000209A3"/>
    <w:rsid w:val="00040B1F"/>
    <w:rsid w:val="00133F64"/>
    <w:rsid w:val="00194F5E"/>
    <w:rsid w:val="001D75FB"/>
    <w:rsid w:val="001E05DF"/>
    <w:rsid w:val="00220FBD"/>
    <w:rsid w:val="0024407C"/>
    <w:rsid w:val="002E7392"/>
    <w:rsid w:val="00362C5E"/>
    <w:rsid w:val="00453D10"/>
    <w:rsid w:val="00477775"/>
    <w:rsid w:val="00483013"/>
    <w:rsid w:val="004B127E"/>
    <w:rsid w:val="004F18B8"/>
    <w:rsid w:val="00546070"/>
    <w:rsid w:val="005E4C2C"/>
    <w:rsid w:val="00626DEC"/>
    <w:rsid w:val="00670463"/>
    <w:rsid w:val="0068320C"/>
    <w:rsid w:val="00694C46"/>
    <w:rsid w:val="006A09B9"/>
    <w:rsid w:val="006A37F0"/>
    <w:rsid w:val="006F66CA"/>
    <w:rsid w:val="007103CD"/>
    <w:rsid w:val="007326F0"/>
    <w:rsid w:val="007B493D"/>
    <w:rsid w:val="00873A80"/>
    <w:rsid w:val="008A3946"/>
    <w:rsid w:val="00965151"/>
    <w:rsid w:val="009C418F"/>
    <w:rsid w:val="009C6C5B"/>
    <w:rsid w:val="00A016C1"/>
    <w:rsid w:val="00A47457"/>
    <w:rsid w:val="00A81BE0"/>
    <w:rsid w:val="00B36391"/>
    <w:rsid w:val="00BA45CD"/>
    <w:rsid w:val="00BD2027"/>
    <w:rsid w:val="00C654DF"/>
    <w:rsid w:val="00C7553F"/>
    <w:rsid w:val="00C93792"/>
    <w:rsid w:val="00D10242"/>
    <w:rsid w:val="00D66564"/>
    <w:rsid w:val="00D96343"/>
    <w:rsid w:val="00DA656D"/>
    <w:rsid w:val="00E60E9E"/>
    <w:rsid w:val="00EE50E9"/>
    <w:rsid w:val="00F05B0F"/>
    <w:rsid w:val="00F83D6C"/>
    <w:rsid w:val="00F9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E8706"/>
  <w15:docId w15:val="{C188C54E-52C7-4B71-A997-147F18E0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1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0242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4F18B8"/>
    <w:pPr>
      <w:ind w:left="720"/>
      <w:contextualSpacing/>
    </w:pPr>
  </w:style>
  <w:style w:type="paragraph" w:customStyle="1" w:styleId="m-4875131484006343930gmail-msolistparagraph">
    <w:name w:val="m_-4875131484006343930gmail-msolistparagraph"/>
    <w:basedOn w:val="Normal"/>
    <w:rsid w:val="00C7553F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0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416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uib-erasmus</dc:creator>
  <cp:keywords/>
  <dc:description/>
  <cp:lastModifiedBy>uib-erasmus</cp:lastModifiedBy>
  <cp:revision>4</cp:revision>
  <cp:lastPrinted>2016-10-28T06:33:00Z</cp:lastPrinted>
  <dcterms:created xsi:type="dcterms:W3CDTF">2017-03-15T14:21:00Z</dcterms:created>
  <dcterms:modified xsi:type="dcterms:W3CDTF">2017-03-16T07:05:00Z</dcterms:modified>
</cp:coreProperties>
</file>