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DB" w:rsidRDefault="006F25DB" w:rsidP="007F37E8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6F25DB">
        <w:rPr>
          <w:rFonts w:cstheme="minorHAnsi"/>
          <w:b/>
          <w:bCs/>
          <w:sz w:val="32"/>
          <w:szCs w:val="32"/>
        </w:rPr>
        <w:t xml:space="preserve">République Algérienne </w:t>
      </w:r>
      <w:r>
        <w:rPr>
          <w:rFonts w:cstheme="minorHAnsi"/>
          <w:b/>
          <w:bCs/>
          <w:sz w:val="32"/>
          <w:szCs w:val="32"/>
        </w:rPr>
        <w:t>D</w:t>
      </w:r>
      <w:r w:rsidRPr="006F25DB">
        <w:rPr>
          <w:rFonts w:cstheme="minorHAnsi"/>
          <w:b/>
          <w:bCs/>
          <w:sz w:val="32"/>
          <w:szCs w:val="32"/>
        </w:rPr>
        <w:t>émocratique</w:t>
      </w:r>
      <w:r>
        <w:rPr>
          <w:rFonts w:cstheme="minorHAnsi"/>
          <w:b/>
          <w:bCs/>
          <w:sz w:val="32"/>
          <w:szCs w:val="32"/>
        </w:rPr>
        <w:t xml:space="preserve"> et P</w:t>
      </w:r>
      <w:r w:rsidRPr="006F25DB">
        <w:rPr>
          <w:rFonts w:cstheme="minorHAnsi"/>
          <w:b/>
          <w:bCs/>
          <w:sz w:val="32"/>
          <w:szCs w:val="32"/>
        </w:rPr>
        <w:t>opulaire</w:t>
      </w:r>
    </w:p>
    <w:p w:rsidR="006F25DB" w:rsidRPr="006F25DB" w:rsidRDefault="006F25DB" w:rsidP="007F37E8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:rsidR="006F25DB" w:rsidRPr="006F25DB" w:rsidRDefault="006F25DB" w:rsidP="006F25DB">
      <w:pPr>
        <w:spacing w:after="0"/>
        <w:rPr>
          <w:rFonts w:cstheme="minorHAnsi"/>
          <w:b/>
          <w:bCs/>
          <w:sz w:val="24"/>
          <w:szCs w:val="24"/>
        </w:rPr>
      </w:pPr>
      <w:r w:rsidRPr="006F25DB">
        <w:rPr>
          <w:rFonts w:cstheme="minorHAnsi"/>
          <w:b/>
          <w:bCs/>
          <w:sz w:val="24"/>
          <w:szCs w:val="24"/>
        </w:rPr>
        <w:t xml:space="preserve">Ministère de  l’enseignement supérieur </w:t>
      </w:r>
    </w:p>
    <w:p w:rsidR="006F25DB" w:rsidRPr="006F25DB" w:rsidRDefault="006F25DB" w:rsidP="006F25DB">
      <w:pPr>
        <w:spacing w:after="0"/>
        <w:rPr>
          <w:rFonts w:cstheme="minorHAnsi"/>
          <w:b/>
          <w:bCs/>
          <w:sz w:val="24"/>
          <w:szCs w:val="24"/>
        </w:rPr>
      </w:pPr>
      <w:r w:rsidRPr="006F25DB">
        <w:rPr>
          <w:rFonts w:cstheme="minorHAnsi"/>
          <w:b/>
          <w:bCs/>
          <w:sz w:val="24"/>
          <w:szCs w:val="24"/>
        </w:rPr>
        <w:t xml:space="preserve">       </w:t>
      </w:r>
      <w:r>
        <w:rPr>
          <w:rFonts w:cstheme="minorHAnsi"/>
          <w:b/>
          <w:bCs/>
          <w:sz w:val="24"/>
          <w:szCs w:val="24"/>
        </w:rPr>
        <w:t>et de la Rechercher S</w:t>
      </w:r>
      <w:r w:rsidRPr="006F25DB">
        <w:rPr>
          <w:rFonts w:cstheme="minorHAnsi"/>
          <w:b/>
          <w:bCs/>
          <w:sz w:val="24"/>
          <w:szCs w:val="24"/>
        </w:rPr>
        <w:t>cientifique</w:t>
      </w:r>
    </w:p>
    <w:p w:rsidR="006F25DB" w:rsidRPr="006F25DB" w:rsidRDefault="006F25DB" w:rsidP="006F25DB">
      <w:pPr>
        <w:spacing w:after="0"/>
        <w:rPr>
          <w:rFonts w:cstheme="minorHAnsi"/>
          <w:b/>
          <w:bCs/>
          <w:sz w:val="24"/>
          <w:szCs w:val="24"/>
        </w:rPr>
      </w:pPr>
      <w:r w:rsidRPr="006F25DB">
        <w:rPr>
          <w:rFonts w:cstheme="minorHAnsi"/>
          <w:b/>
          <w:bCs/>
          <w:sz w:val="24"/>
          <w:szCs w:val="24"/>
        </w:rPr>
        <w:t xml:space="preserve">Université Djillali Liabes de Sidi Bel Abbès </w:t>
      </w:r>
    </w:p>
    <w:p w:rsidR="006F25DB" w:rsidRDefault="006F25DB" w:rsidP="006F25DB">
      <w:pPr>
        <w:spacing w:after="0"/>
        <w:rPr>
          <w:rFonts w:cstheme="minorHAnsi"/>
          <w:b/>
          <w:bCs/>
          <w:sz w:val="24"/>
          <w:szCs w:val="24"/>
        </w:rPr>
      </w:pPr>
      <w:r w:rsidRPr="006F25DB">
        <w:rPr>
          <w:rFonts w:cstheme="minorHAnsi"/>
          <w:b/>
          <w:bCs/>
          <w:sz w:val="24"/>
          <w:szCs w:val="24"/>
        </w:rPr>
        <w:t xml:space="preserve">                Faculté de Médecine </w:t>
      </w:r>
    </w:p>
    <w:p w:rsidR="006F25DB" w:rsidRPr="006F25DB" w:rsidRDefault="006F25DB" w:rsidP="006F25DB">
      <w:pPr>
        <w:spacing w:after="0"/>
        <w:rPr>
          <w:rFonts w:cstheme="minorHAnsi"/>
          <w:b/>
          <w:bCs/>
          <w:sz w:val="24"/>
          <w:szCs w:val="24"/>
        </w:rPr>
      </w:pPr>
    </w:p>
    <w:p w:rsidR="006F25DB" w:rsidRDefault="00EA0055" w:rsidP="007F37E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F25DB">
        <w:rPr>
          <w:rFonts w:cstheme="minorHAnsi"/>
          <w:b/>
          <w:bCs/>
          <w:sz w:val="24"/>
          <w:szCs w:val="24"/>
        </w:rPr>
        <w:t>Programme d’ensei</w:t>
      </w:r>
      <w:r w:rsidR="007F37E8" w:rsidRPr="006F25DB">
        <w:rPr>
          <w:rFonts w:cstheme="minorHAnsi"/>
          <w:b/>
          <w:bCs/>
          <w:sz w:val="24"/>
          <w:szCs w:val="24"/>
        </w:rPr>
        <w:t xml:space="preserve">gnement du module </w:t>
      </w:r>
    </w:p>
    <w:p w:rsidR="00F55CC5" w:rsidRPr="006F25DB" w:rsidRDefault="006F25DB" w:rsidP="006F25D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Pr="006F25DB">
        <w:rPr>
          <w:rFonts w:cstheme="minorHAnsi"/>
          <w:b/>
          <w:bCs/>
          <w:sz w:val="24"/>
          <w:szCs w:val="24"/>
        </w:rPr>
        <w:t>’Endocrinologie</w:t>
      </w:r>
      <w:r w:rsidR="00EA0055" w:rsidRPr="006F25DB">
        <w:rPr>
          <w:rFonts w:cstheme="minorHAnsi"/>
          <w:b/>
          <w:bCs/>
          <w:sz w:val="24"/>
          <w:szCs w:val="24"/>
        </w:rPr>
        <w:t>- Diabétologie et Maladies Métaboliques</w:t>
      </w:r>
    </w:p>
    <w:p w:rsidR="00EA0055" w:rsidRPr="006F25DB" w:rsidRDefault="00EA0055" w:rsidP="00F55CC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F25DB">
        <w:rPr>
          <w:rFonts w:cstheme="minorHAnsi"/>
          <w:b/>
          <w:bCs/>
          <w:sz w:val="24"/>
          <w:szCs w:val="24"/>
        </w:rPr>
        <w:t>Année 2025-2026</w:t>
      </w:r>
    </w:p>
    <w:p w:rsidR="00F55CC5" w:rsidRPr="00F55CC5" w:rsidRDefault="00EA0055" w:rsidP="006F25DB">
      <w:pPr>
        <w:spacing w:after="0"/>
        <w:rPr>
          <w:rFonts w:cstheme="minorHAnsi"/>
          <w:b/>
          <w:bCs/>
          <w:sz w:val="24"/>
          <w:szCs w:val="24"/>
        </w:rPr>
      </w:pPr>
      <w:r w:rsidRPr="00F55CC5">
        <w:rPr>
          <w:rFonts w:cstheme="minorHAnsi"/>
          <w:b/>
          <w:bCs/>
          <w:sz w:val="24"/>
          <w:szCs w:val="24"/>
        </w:rPr>
        <w:t xml:space="preserve">SECTION I  </w:t>
      </w:r>
      <w:r w:rsidR="00951A6B" w:rsidRPr="00F55CC5">
        <w:rPr>
          <w:rFonts w:cstheme="minorHAnsi"/>
          <w:b/>
          <w:bCs/>
          <w:sz w:val="24"/>
          <w:szCs w:val="24"/>
        </w:rPr>
        <w:t xml:space="preserve">(Amphi II) à 14h30 </w:t>
      </w:r>
    </w:p>
    <w:tbl>
      <w:tblPr>
        <w:tblStyle w:val="Grilledutableau"/>
        <w:tblW w:w="0" w:type="auto"/>
        <w:tblLook w:val="04A0"/>
      </w:tblPr>
      <w:tblGrid>
        <w:gridCol w:w="1809"/>
        <w:gridCol w:w="4962"/>
        <w:gridCol w:w="2441"/>
      </w:tblGrid>
      <w:tr w:rsidR="00EA0055" w:rsidRPr="00F55CC5" w:rsidTr="007F37E8">
        <w:tc>
          <w:tcPr>
            <w:tcW w:w="1809" w:type="dxa"/>
          </w:tcPr>
          <w:p w:rsidR="00EA0055" w:rsidRPr="007F37E8" w:rsidRDefault="00951A6B" w:rsidP="00F55CC5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7F37E8">
              <w:rPr>
                <w:rFonts w:cstheme="minorHAnsi"/>
                <w:b/>
                <w:bCs/>
                <w:u w:val="single"/>
              </w:rPr>
              <w:t>DATE</w:t>
            </w:r>
          </w:p>
        </w:tc>
        <w:tc>
          <w:tcPr>
            <w:tcW w:w="4962" w:type="dxa"/>
          </w:tcPr>
          <w:p w:rsidR="00EA0055" w:rsidRPr="007F37E8" w:rsidRDefault="00EA0055" w:rsidP="00F55CC5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7F37E8">
              <w:rPr>
                <w:rFonts w:cstheme="minorHAnsi"/>
                <w:b/>
                <w:bCs/>
                <w:u w:val="single"/>
              </w:rPr>
              <w:t>COURS</w:t>
            </w:r>
          </w:p>
        </w:tc>
        <w:tc>
          <w:tcPr>
            <w:tcW w:w="2441" w:type="dxa"/>
          </w:tcPr>
          <w:p w:rsidR="00EA0055" w:rsidRPr="007F37E8" w:rsidRDefault="00EA0055" w:rsidP="00F55CC5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7F37E8">
              <w:rPr>
                <w:rFonts w:cstheme="minorHAnsi"/>
                <w:b/>
                <w:bCs/>
                <w:u w:val="single"/>
              </w:rPr>
              <w:t>ENSEIGNANT</w:t>
            </w:r>
          </w:p>
        </w:tc>
      </w:tr>
      <w:tr w:rsidR="00675E0B" w:rsidRPr="00F55CC5" w:rsidTr="007F37E8">
        <w:tc>
          <w:tcPr>
            <w:tcW w:w="1809" w:type="dxa"/>
          </w:tcPr>
          <w:p w:rsidR="00675E0B" w:rsidRPr="007F37E8" w:rsidRDefault="00675E0B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LUN 22/09/2025</w:t>
            </w:r>
          </w:p>
        </w:tc>
        <w:tc>
          <w:tcPr>
            <w:tcW w:w="4962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Diabète sucré Diagnostic  et classification</w:t>
            </w:r>
          </w:p>
        </w:tc>
        <w:tc>
          <w:tcPr>
            <w:tcW w:w="2441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Dr BELFEKROUN</w:t>
            </w:r>
          </w:p>
        </w:tc>
      </w:tr>
      <w:tr w:rsidR="00675E0B" w:rsidRPr="00F55CC5" w:rsidTr="007F37E8">
        <w:tc>
          <w:tcPr>
            <w:tcW w:w="1809" w:type="dxa"/>
          </w:tcPr>
          <w:p w:rsidR="00675E0B" w:rsidRPr="007F37E8" w:rsidRDefault="00675E0B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MAR 23/09/2025</w:t>
            </w:r>
          </w:p>
        </w:tc>
        <w:tc>
          <w:tcPr>
            <w:tcW w:w="4962" w:type="dxa"/>
          </w:tcPr>
          <w:p w:rsidR="00A94941" w:rsidRPr="007F37E8" w:rsidRDefault="00A94941" w:rsidP="00F55CC5">
            <w:pPr>
              <w:spacing w:line="360" w:lineRule="auto"/>
              <w:rPr>
                <w:rFonts w:cstheme="minorHAnsi"/>
              </w:rPr>
            </w:pPr>
            <w:r w:rsidRPr="000E23AB">
              <w:rPr>
                <w:rFonts w:cstheme="minorHAnsi"/>
              </w:rPr>
              <w:t>Syndrome métabolique</w:t>
            </w:r>
          </w:p>
        </w:tc>
        <w:tc>
          <w:tcPr>
            <w:tcW w:w="2441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SAKOUHI</w:t>
            </w:r>
          </w:p>
        </w:tc>
      </w:tr>
      <w:tr w:rsidR="00675E0B" w:rsidRPr="00F55CC5" w:rsidTr="007F37E8">
        <w:tc>
          <w:tcPr>
            <w:tcW w:w="1809" w:type="dxa"/>
          </w:tcPr>
          <w:p w:rsidR="00675E0B" w:rsidRPr="007F37E8" w:rsidRDefault="00675E0B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MER 24/09/2025</w:t>
            </w:r>
          </w:p>
        </w:tc>
        <w:tc>
          <w:tcPr>
            <w:tcW w:w="4962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Complications aigues du diabète  sucré</w:t>
            </w:r>
          </w:p>
        </w:tc>
        <w:tc>
          <w:tcPr>
            <w:tcW w:w="2441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Dr BELFEKROUN</w:t>
            </w:r>
          </w:p>
        </w:tc>
      </w:tr>
      <w:tr w:rsidR="00675E0B" w:rsidRPr="00F55CC5" w:rsidTr="007F37E8">
        <w:tc>
          <w:tcPr>
            <w:tcW w:w="1809" w:type="dxa"/>
          </w:tcPr>
          <w:p w:rsidR="00675E0B" w:rsidRPr="007F37E8" w:rsidRDefault="00675E0B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JEU 25/09/2025</w:t>
            </w:r>
          </w:p>
        </w:tc>
        <w:tc>
          <w:tcPr>
            <w:tcW w:w="4962" w:type="dxa"/>
          </w:tcPr>
          <w:p w:rsidR="00675E0B" w:rsidRPr="007F37E8" w:rsidRDefault="00A94941" w:rsidP="00A94941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Complications  dégénératives du diabète sucré</w:t>
            </w:r>
          </w:p>
        </w:tc>
        <w:tc>
          <w:tcPr>
            <w:tcW w:w="2441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SAKOUHI</w:t>
            </w:r>
          </w:p>
        </w:tc>
      </w:tr>
      <w:tr w:rsidR="00675E0B" w:rsidRPr="00F55CC5" w:rsidTr="007F37E8">
        <w:tc>
          <w:tcPr>
            <w:tcW w:w="1809" w:type="dxa"/>
            <w:shd w:val="clear" w:color="auto" w:fill="D9D9D9" w:themeFill="background1" w:themeFillShade="D9"/>
          </w:tcPr>
          <w:p w:rsidR="00675E0B" w:rsidRPr="007F37E8" w:rsidRDefault="00675E0B" w:rsidP="00F55CC5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VEN 26/09/2025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675E0B" w:rsidRPr="000E23AB" w:rsidRDefault="000E23AB" w:rsidP="000E23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3AB">
              <w:rPr>
                <w:sz w:val="20"/>
                <w:szCs w:val="20"/>
              </w:rPr>
              <w:t>WEEK END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675E0B" w:rsidRPr="007F37E8" w:rsidRDefault="00675E0B" w:rsidP="00F55CC5">
            <w:pPr>
              <w:rPr>
                <w:rFonts w:cstheme="minorHAnsi"/>
              </w:rPr>
            </w:pPr>
          </w:p>
        </w:tc>
      </w:tr>
      <w:tr w:rsidR="00675E0B" w:rsidRPr="00F55CC5" w:rsidTr="007F37E8">
        <w:tc>
          <w:tcPr>
            <w:tcW w:w="1809" w:type="dxa"/>
            <w:shd w:val="clear" w:color="auto" w:fill="D9D9D9" w:themeFill="background1" w:themeFillShade="D9"/>
          </w:tcPr>
          <w:p w:rsidR="00675E0B" w:rsidRPr="007F37E8" w:rsidRDefault="00675E0B" w:rsidP="00F55CC5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SAM 27/09/2025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675E0B" w:rsidRPr="000E23AB" w:rsidRDefault="000E23AB" w:rsidP="000E23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3AB">
              <w:rPr>
                <w:sz w:val="20"/>
                <w:szCs w:val="20"/>
              </w:rPr>
              <w:t>WEEK END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675E0B" w:rsidRPr="007F37E8" w:rsidRDefault="00675E0B" w:rsidP="00F55CC5">
            <w:pPr>
              <w:rPr>
                <w:rFonts w:cstheme="minorHAnsi"/>
              </w:rPr>
            </w:pPr>
          </w:p>
        </w:tc>
      </w:tr>
      <w:tr w:rsidR="00675E0B" w:rsidRPr="00F55CC5" w:rsidTr="007F37E8">
        <w:tc>
          <w:tcPr>
            <w:tcW w:w="1809" w:type="dxa"/>
          </w:tcPr>
          <w:p w:rsidR="00675E0B" w:rsidRPr="007F37E8" w:rsidRDefault="00675E0B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DIM 28/09/2025</w:t>
            </w:r>
          </w:p>
        </w:tc>
        <w:tc>
          <w:tcPr>
            <w:tcW w:w="4962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Obésités</w:t>
            </w:r>
          </w:p>
        </w:tc>
        <w:tc>
          <w:tcPr>
            <w:tcW w:w="2441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HADJ HABIB</w:t>
            </w:r>
          </w:p>
        </w:tc>
      </w:tr>
      <w:tr w:rsidR="00675E0B" w:rsidRPr="00F55CC5" w:rsidTr="007F37E8">
        <w:tc>
          <w:tcPr>
            <w:tcW w:w="1809" w:type="dxa"/>
          </w:tcPr>
          <w:p w:rsidR="00675E0B" w:rsidRPr="007F37E8" w:rsidRDefault="00675E0B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LUN 29/09/2025</w:t>
            </w:r>
          </w:p>
        </w:tc>
        <w:tc>
          <w:tcPr>
            <w:tcW w:w="4962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Insulines-insulinothérapie</w:t>
            </w:r>
          </w:p>
        </w:tc>
        <w:tc>
          <w:tcPr>
            <w:tcW w:w="2441" w:type="dxa"/>
          </w:tcPr>
          <w:p w:rsidR="00675E0B" w:rsidRPr="007F37E8" w:rsidRDefault="00675E0B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  <w:b/>
                <w:bCs/>
              </w:rPr>
              <w:t>Dr BENFERHAT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MAR 30/09/2025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Adénomes hypophysaires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SAKOUHI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MER 01/10/2025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Traitement du diabète  sucré en dehors de l’insuline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Dr BELFEKROUN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JEU 02/10/2025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Dyslipidémies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  <w:b/>
                <w:bCs/>
              </w:rPr>
              <w:t>Dr BENFERHAT</w:t>
            </w:r>
          </w:p>
        </w:tc>
      </w:tr>
      <w:tr w:rsidR="004759A5" w:rsidRPr="00F55CC5" w:rsidTr="007F37E8">
        <w:tc>
          <w:tcPr>
            <w:tcW w:w="1809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VEN 03/10/2025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4759A5" w:rsidRPr="000E23AB" w:rsidRDefault="000E23AB" w:rsidP="000E23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3AB">
              <w:rPr>
                <w:sz w:val="20"/>
                <w:szCs w:val="20"/>
              </w:rPr>
              <w:t>WEEK END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</w:p>
        </w:tc>
      </w:tr>
      <w:tr w:rsidR="004759A5" w:rsidRPr="00F55CC5" w:rsidTr="007F37E8">
        <w:tc>
          <w:tcPr>
            <w:tcW w:w="1809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SAM 04/10/2025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4759A5" w:rsidRPr="000E23AB" w:rsidRDefault="000E23AB" w:rsidP="000E23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3AB">
              <w:rPr>
                <w:sz w:val="20"/>
                <w:szCs w:val="20"/>
              </w:rPr>
              <w:t>WEEK END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DIM</w:t>
            </w:r>
            <w:r w:rsidR="00F55CC5" w:rsidRPr="007F37E8">
              <w:rPr>
                <w:rFonts w:cstheme="minorHAnsi"/>
              </w:rPr>
              <w:t xml:space="preserve"> </w:t>
            </w:r>
            <w:r w:rsidRPr="007F37E8">
              <w:rPr>
                <w:rFonts w:cstheme="minorHAnsi"/>
              </w:rPr>
              <w:t>05/10/2025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 xml:space="preserve">Diabète  Insipide 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HADJ HABIB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LUN 06/10/2025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Hyperthyroïdies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Dr BELFEKROUN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MAR 07/10/2025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 xml:space="preserve">Cancer de la thyroïde                                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  <w:b/>
                <w:bCs/>
              </w:rPr>
              <w:t>Dr BENFERHAT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MER 08/10/2025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Insuffisance hypophysaire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SAKOUHI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JEU 09/10/2025</w:t>
            </w:r>
          </w:p>
        </w:tc>
        <w:tc>
          <w:tcPr>
            <w:tcW w:w="4962" w:type="dxa"/>
          </w:tcPr>
          <w:p w:rsidR="004759A5" w:rsidRPr="007F37E8" w:rsidRDefault="004759A5" w:rsidP="00CC7453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 xml:space="preserve">Hypothyroïdie </w:t>
            </w:r>
            <w:r w:rsidR="00CC7453">
              <w:rPr>
                <w:rFonts w:cstheme="minorHAnsi"/>
              </w:rPr>
              <w:t xml:space="preserve">-  </w:t>
            </w:r>
            <w:r w:rsidRPr="007F37E8">
              <w:rPr>
                <w:rFonts w:cstheme="minorHAnsi"/>
              </w:rPr>
              <w:t xml:space="preserve">Thyroïdites                                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Dr BELFEKROUN</w:t>
            </w:r>
          </w:p>
        </w:tc>
      </w:tr>
      <w:tr w:rsidR="004759A5" w:rsidRPr="00F55CC5" w:rsidTr="007F37E8">
        <w:tc>
          <w:tcPr>
            <w:tcW w:w="1809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VEN 10/10/2025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4759A5" w:rsidRPr="000E23AB" w:rsidRDefault="000E23AB" w:rsidP="000E23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3AB">
              <w:rPr>
                <w:sz w:val="20"/>
                <w:szCs w:val="20"/>
              </w:rPr>
              <w:t>WEEK END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</w:p>
        </w:tc>
      </w:tr>
      <w:tr w:rsidR="004759A5" w:rsidRPr="00F55CC5" w:rsidTr="007F37E8">
        <w:tc>
          <w:tcPr>
            <w:tcW w:w="1809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SAM 11/10/2025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4759A5" w:rsidRPr="000E23AB" w:rsidRDefault="000E23AB" w:rsidP="000E23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23AB">
              <w:rPr>
                <w:sz w:val="20"/>
                <w:szCs w:val="20"/>
              </w:rPr>
              <w:t>WEEK END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rPr>
                <w:rFonts w:cstheme="minorHAnsi"/>
              </w:rPr>
            </w:pP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DIM 12/10/2025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 xml:space="preserve">Insuffisance surrénale 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  <w:b/>
                <w:bCs/>
              </w:rPr>
              <w:t>Dr BENFERHAT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LUN 13/10/2025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Hyperparathyroïdie-</w:t>
            </w:r>
            <w:r w:rsidR="00F55CC5" w:rsidRPr="007F37E8">
              <w:rPr>
                <w:rFonts w:cstheme="minorHAnsi"/>
              </w:rPr>
              <w:t>hypo</w:t>
            </w:r>
            <w:r w:rsidRPr="007F37E8">
              <w:rPr>
                <w:rFonts w:cstheme="minorHAnsi"/>
              </w:rPr>
              <w:t>parathyroïdie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HADJ HABIB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MAR 14/10/2025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Hypertension artérielle endocrine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Pr SAKOUHI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MER 15/10/2025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>Hirsutisme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  <w:b/>
                <w:bCs/>
              </w:rPr>
              <w:t>Dr BENFERHAT</w:t>
            </w:r>
          </w:p>
        </w:tc>
      </w:tr>
      <w:tr w:rsidR="004759A5" w:rsidRPr="00F55CC5" w:rsidTr="007F37E8">
        <w:tc>
          <w:tcPr>
            <w:tcW w:w="1809" w:type="dxa"/>
          </w:tcPr>
          <w:p w:rsidR="004759A5" w:rsidRPr="007F37E8" w:rsidRDefault="004759A5" w:rsidP="00951A6B">
            <w:pPr>
              <w:rPr>
                <w:rFonts w:cstheme="minorHAnsi"/>
              </w:rPr>
            </w:pPr>
            <w:r w:rsidRPr="007F37E8">
              <w:rPr>
                <w:rFonts w:cstheme="minorHAnsi"/>
              </w:rPr>
              <w:t>JEU 16/10/2025</w:t>
            </w:r>
          </w:p>
        </w:tc>
        <w:tc>
          <w:tcPr>
            <w:tcW w:w="4962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</w:rPr>
            </w:pPr>
            <w:r w:rsidRPr="007F37E8">
              <w:rPr>
                <w:rFonts w:cstheme="minorHAnsi"/>
              </w:rPr>
              <w:t xml:space="preserve">Syndrome de Cushing </w:t>
            </w:r>
          </w:p>
        </w:tc>
        <w:tc>
          <w:tcPr>
            <w:tcW w:w="2441" w:type="dxa"/>
          </w:tcPr>
          <w:p w:rsidR="004759A5" w:rsidRPr="007F37E8" w:rsidRDefault="004759A5" w:rsidP="00F55CC5">
            <w:pPr>
              <w:spacing w:line="360" w:lineRule="auto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Dr BELFEKROUN</w:t>
            </w:r>
          </w:p>
        </w:tc>
      </w:tr>
      <w:tr w:rsidR="004759A5" w:rsidRPr="00F55CC5" w:rsidTr="007F37E8">
        <w:tc>
          <w:tcPr>
            <w:tcW w:w="1809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F37E8">
              <w:rPr>
                <w:rFonts w:cstheme="minorHAnsi"/>
                <w:b/>
                <w:bCs/>
              </w:rPr>
              <w:t>EXAMEN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4759A5" w:rsidRPr="007F37E8" w:rsidRDefault="004759A5" w:rsidP="00F55CC5">
            <w:pPr>
              <w:spacing w:line="276" w:lineRule="auto"/>
              <w:rPr>
                <w:rFonts w:cstheme="minorHAnsi"/>
              </w:rPr>
            </w:pPr>
          </w:p>
        </w:tc>
      </w:tr>
    </w:tbl>
    <w:p w:rsidR="0098264F" w:rsidRPr="00C317E9" w:rsidRDefault="0098264F" w:rsidP="0098264F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28"/>
          <w:szCs w:val="28"/>
        </w:rPr>
        <w:t xml:space="preserve">Chef de département :                                                      </w:t>
      </w:r>
      <w:r w:rsidRPr="00C317E9">
        <w:rPr>
          <w:rFonts w:cstheme="minorHAnsi"/>
          <w:b/>
          <w:bCs/>
          <w:sz w:val="28"/>
          <w:szCs w:val="28"/>
        </w:rPr>
        <w:t>Responsable du module :</w:t>
      </w:r>
    </w:p>
    <w:p w:rsidR="007F37E8" w:rsidRPr="007F37E8" w:rsidRDefault="007F37E8" w:rsidP="007F37E8">
      <w:pPr>
        <w:jc w:val="center"/>
        <w:rPr>
          <w:rFonts w:cstheme="minorHAnsi"/>
          <w:b/>
          <w:bCs/>
          <w:sz w:val="24"/>
          <w:szCs w:val="24"/>
        </w:rPr>
      </w:pPr>
      <w:r w:rsidRPr="007F37E8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</w:t>
      </w:r>
      <w:r w:rsidR="006F25DB">
        <w:rPr>
          <w:rFonts w:cstheme="minorHAnsi"/>
          <w:b/>
          <w:bCs/>
          <w:sz w:val="24"/>
          <w:szCs w:val="24"/>
        </w:rPr>
        <w:t xml:space="preserve">                   </w:t>
      </w:r>
      <w:r w:rsidRPr="007F37E8">
        <w:rPr>
          <w:rFonts w:cstheme="minorHAnsi"/>
          <w:b/>
          <w:bCs/>
          <w:sz w:val="24"/>
          <w:szCs w:val="24"/>
        </w:rPr>
        <w:t>Dr M.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F37E8">
        <w:rPr>
          <w:rFonts w:cstheme="minorHAnsi"/>
          <w:b/>
          <w:bCs/>
          <w:sz w:val="24"/>
          <w:szCs w:val="24"/>
        </w:rPr>
        <w:t>BELFEKROUN</w:t>
      </w:r>
    </w:p>
    <w:sectPr w:rsidR="007F37E8" w:rsidRPr="007F37E8" w:rsidSect="006F25D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A0055"/>
    <w:rsid w:val="000E23AB"/>
    <w:rsid w:val="004759A5"/>
    <w:rsid w:val="004E0112"/>
    <w:rsid w:val="005A3C5A"/>
    <w:rsid w:val="00675E0B"/>
    <w:rsid w:val="006F25DB"/>
    <w:rsid w:val="007A7505"/>
    <w:rsid w:val="007F37E8"/>
    <w:rsid w:val="008B7F0B"/>
    <w:rsid w:val="00951A6B"/>
    <w:rsid w:val="0098264F"/>
    <w:rsid w:val="00A94941"/>
    <w:rsid w:val="00AB65F4"/>
    <w:rsid w:val="00AE104B"/>
    <w:rsid w:val="00CA0895"/>
    <w:rsid w:val="00CA34B4"/>
    <w:rsid w:val="00CA7A35"/>
    <w:rsid w:val="00CC2052"/>
    <w:rsid w:val="00CC7453"/>
    <w:rsid w:val="00D01A31"/>
    <w:rsid w:val="00D45777"/>
    <w:rsid w:val="00EA0055"/>
    <w:rsid w:val="00F5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0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2025-09-20T16:13:00Z</cp:lastPrinted>
  <dcterms:created xsi:type="dcterms:W3CDTF">2025-12-17T09:20:00Z</dcterms:created>
  <dcterms:modified xsi:type="dcterms:W3CDTF">2025-12-17T09:20:00Z</dcterms:modified>
</cp:coreProperties>
</file>